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861BC" w14:textId="1A4C9156" w:rsidR="00E5701F" w:rsidRDefault="00E5701F" w:rsidP="00EA19F4">
      <w:pPr>
        <w:rPr>
          <w:lang w:val="en-GB"/>
        </w:rPr>
      </w:pPr>
      <w:bookmarkStart w:id="0" w:name="_GoBack"/>
      <w:bookmarkEnd w:id="0"/>
      <w:r>
        <w:rPr>
          <w:noProof/>
          <w:lang w:val="en-IE" w:eastAsia="en-IE"/>
        </w:rPr>
        <w:drawing>
          <wp:anchor distT="0" distB="0" distL="114300" distR="114300" simplePos="0" relativeHeight="251658240" behindDoc="0" locked="0" layoutInCell="1" allowOverlap="1" wp14:anchorId="0A229CF8" wp14:editId="260A894A">
            <wp:simplePos x="0" y="0"/>
            <wp:positionH relativeFrom="column">
              <wp:posOffset>1919605</wp:posOffset>
            </wp:positionH>
            <wp:positionV relativeFrom="paragraph">
              <wp:posOffset>-144145</wp:posOffset>
            </wp:positionV>
            <wp:extent cx="1892300" cy="48204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482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9F4" w:rsidRPr="004E02D3">
        <w:rPr>
          <w:lang w:val="en-GB"/>
        </w:rPr>
        <w:t xml:space="preserve">                             </w:t>
      </w:r>
      <w:r w:rsidR="009F4FA7" w:rsidRPr="004E02D3">
        <w:rPr>
          <w:lang w:val="en-GB"/>
        </w:rPr>
        <w:t xml:space="preserve"> </w:t>
      </w:r>
      <w:r w:rsidR="00EA19F4" w:rsidRPr="004E02D3">
        <w:rPr>
          <w:lang w:val="en-GB"/>
        </w:rPr>
        <w:t xml:space="preserve">     </w:t>
      </w:r>
    </w:p>
    <w:p w14:paraId="66ED1451" w14:textId="6BA7AAB3" w:rsidR="00EA19F4" w:rsidRPr="004E02D3" w:rsidRDefault="00EA19F4" w:rsidP="00EA19F4">
      <w:pPr>
        <w:rPr>
          <w:lang w:val="en-GB"/>
        </w:rPr>
      </w:pPr>
    </w:p>
    <w:p w14:paraId="3FD0B45C" w14:textId="132A5398" w:rsidR="00E66D2E" w:rsidRPr="00D621B1" w:rsidRDefault="00E66D2E" w:rsidP="00694A55">
      <w:pPr>
        <w:jc w:val="center"/>
        <w:rPr>
          <w:rFonts w:ascii="Arial" w:hAnsi="Arial" w:cs="Arial"/>
          <w:bCs/>
          <w:color w:val="1F3864" w:themeColor="accent1" w:themeShade="80"/>
          <w:sz w:val="24"/>
          <w:szCs w:val="24"/>
          <w:lang w:val="en-GB"/>
        </w:rPr>
      </w:pPr>
      <w:r w:rsidRPr="00D621B1">
        <w:rPr>
          <w:rFonts w:ascii="Arial" w:hAnsi="Arial" w:cs="Arial"/>
          <w:bCs/>
          <w:color w:val="1F3864" w:themeColor="accent1" w:themeShade="80"/>
          <w:sz w:val="24"/>
          <w:szCs w:val="24"/>
          <w:lang w:val="en-GB"/>
        </w:rPr>
        <w:t xml:space="preserve">Practitioners’ Network </w:t>
      </w:r>
      <w:r w:rsidR="007E321A" w:rsidRPr="00D621B1">
        <w:rPr>
          <w:rFonts w:ascii="Arial" w:hAnsi="Arial" w:cs="Arial"/>
          <w:bCs/>
          <w:color w:val="1F3864" w:themeColor="accent1" w:themeShade="80"/>
          <w:sz w:val="24"/>
          <w:szCs w:val="24"/>
          <w:lang w:val="en-GB"/>
        </w:rPr>
        <w:t xml:space="preserve">Thematic </w:t>
      </w:r>
      <w:r w:rsidR="00565CF6" w:rsidRPr="00D621B1">
        <w:rPr>
          <w:rFonts w:ascii="Arial" w:hAnsi="Arial" w:cs="Arial"/>
          <w:bCs/>
          <w:color w:val="1F3864" w:themeColor="accent1" w:themeShade="80"/>
          <w:sz w:val="24"/>
          <w:szCs w:val="24"/>
          <w:lang w:val="en-GB"/>
        </w:rPr>
        <w:t>Working Group</w:t>
      </w:r>
    </w:p>
    <w:p w14:paraId="0D0DF78F" w14:textId="5EFBDCA0" w:rsidR="00D527AC" w:rsidRPr="00D621B1" w:rsidRDefault="007E321A" w:rsidP="007E321A">
      <w:pPr>
        <w:jc w:val="center"/>
        <w:rPr>
          <w:rFonts w:ascii="Arial" w:hAnsi="Arial" w:cs="Arial"/>
          <w:b/>
          <w:color w:val="1F3864" w:themeColor="accent1" w:themeShade="80"/>
          <w:sz w:val="32"/>
          <w:szCs w:val="32"/>
          <w:lang w:val="en-GB"/>
        </w:rPr>
      </w:pPr>
      <w:r w:rsidRPr="00D621B1">
        <w:rPr>
          <w:rFonts w:ascii="Arial" w:hAnsi="Arial" w:cs="Arial"/>
          <w:b/>
          <w:color w:val="1F3864" w:themeColor="accent1" w:themeShade="80"/>
          <w:sz w:val="32"/>
          <w:szCs w:val="32"/>
          <w:lang w:val="en-GB"/>
        </w:rPr>
        <w:t>Digitalisation Workstream: Workshop on Digitalisation4Development</w:t>
      </w:r>
    </w:p>
    <w:p w14:paraId="505EB0C2" w14:textId="30317343" w:rsidR="00565CF6" w:rsidRPr="00D621B1" w:rsidRDefault="00D527AC" w:rsidP="00694A55">
      <w:pPr>
        <w:jc w:val="center"/>
        <w:rPr>
          <w:rFonts w:ascii="Arial" w:hAnsi="Arial" w:cs="Arial"/>
          <w:bCs/>
          <w:color w:val="1F3864" w:themeColor="accent1" w:themeShade="80"/>
          <w:sz w:val="18"/>
          <w:szCs w:val="18"/>
          <w:lang w:val="en-GB"/>
        </w:rPr>
      </w:pPr>
      <w:r w:rsidRPr="00D621B1">
        <w:rPr>
          <w:rFonts w:ascii="Arial" w:hAnsi="Arial" w:cs="Arial"/>
          <w:bCs/>
          <w:color w:val="1F3864" w:themeColor="accent1" w:themeShade="80"/>
          <w:sz w:val="18"/>
          <w:szCs w:val="18"/>
          <w:lang w:val="en-GB"/>
        </w:rPr>
        <w:t>2</w:t>
      </w:r>
      <w:r w:rsidR="007E321A" w:rsidRPr="00D621B1">
        <w:rPr>
          <w:rFonts w:ascii="Arial" w:hAnsi="Arial" w:cs="Arial"/>
          <w:bCs/>
          <w:color w:val="1F3864" w:themeColor="accent1" w:themeShade="80"/>
          <w:sz w:val="18"/>
          <w:szCs w:val="18"/>
          <w:lang w:val="en-GB"/>
        </w:rPr>
        <w:t>8</w:t>
      </w:r>
      <w:r w:rsidRPr="00D621B1">
        <w:rPr>
          <w:rFonts w:ascii="Arial" w:hAnsi="Arial" w:cs="Arial"/>
          <w:bCs/>
          <w:color w:val="1F3864" w:themeColor="accent1" w:themeShade="80"/>
          <w:sz w:val="18"/>
          <w:szCs w:val="18"/>
          <w:lang w:val="en-GB"/>
        </w:rPr>
        <w:t xml:space="preserve"> </w:t>
      </w:r>
      <w:r w:rsidR="007E321A" w:rsidRPr="00D621B1">
        <w:rPr>
          <w:rFonts w:ascii="Arial" w:hAnsi="Arial" w:cs="Arial"/>
          <w:bCs/>
          <w:color w:val="1F3864" w:themeColor="accent1" w:themeShade="80"/>
          <w:sz w:val="18"/>
          <w:szCs w:val="18"/>
          <w:lang w:val="en-GB"/>
        </w:rPr>
        <w:t>April</w:t>
      </w:r>
      <w:r w:rsidRPr="00D621B1">
        <w:rPr>
          <w:rFonts w:ascii="Arial" w:hAnsi="Arial" w:cs="Arial"/>
          <w:bCs/>
          <w:color w:val="1F3864" w:themeColor="accent1" w:themeShade="80"/>
          <w:sz w:val="18"/>
          <w:szCs w:val="18"/>
          <w:lang w:val="en-GB"/>
        </w:rPr>
        <w:t xml:space="preserve"> 2022 - online</w:t>
      </w:r>
    </w:p>
    <w:p w14:paraId="1433E983" w14:textId="77777777" w:rsidR="00D527AC" w:rsidRPr="004E02D3" w:rsidRDefault="00D527AC" w:rsidP="004405BF">
      <w:pPr>
        <w:ind w:firstLine="720"/>
        <w:jc w:val="center"/>
        <w:rPr>
          <w:lang w:val="en-GB"/>
        </w:rPr>
      </w:pPr>
    </w:p>
    <w:p w14:paraId="68497CCF" w14:textId="109CD832" w:rsidR="00D621B1" w:rsidRDefault="001A681A" w:rsidP="00D621B1">
      <w:pPr>
        <w:spacing w:line="276" w:lineRule="auto"/>
        <w:jc w:val="both"/>
        <w:rPr>
          <w:rFonts w:ascii="Arial" w:hAnsi="Arial" w:cs="Arial"/>
          <w:lang w:val="en-GB"/>
        </w:rPr>
      </w:pPr>
      <w:r w:rsidRPr="004E02D3">
        <w:rPr>
          <w:rFonts w:ascii="Arial" w:hAnsi="Arial" w:cs="Arial"/>
          <w:lang w:val="en-GB"/>
        </w:rPr>
        <w:t>On 2</w:t>
      </w:r>
      <w:r w:rsidR="007E321A">
        <w:rPr>
          <w:rFonts w:ascii="Arial" w:hAnsi="Arial" w:cs="Arial"/>
          <w:lang w:val="en-GB"/>
        </w:rPr>
        <w:t>8</w:t>
      </w:r>
      <w:r w:rsidRPr="004E02D3">
        <w:rPr>
          <w:rFonts w:ascii="Arial" w:hAnsi="Arial" w:cs="Arial"/>
          <w:lang w:val="en-GB"/>
        </w:rPr>
        <w:t>.0</w:t>
      </w:r>
      <w:r w:rsidR="007E321A">
        <w:rPr>
          <w:rFonts w:ascii="Arial" w:hAnsi="Arial" w:cs="Arial"/>
          <w:lang w:val="en-GB"/>
        </w:rPr>
        <w:t>4</w:t>
      </w:r>
      <w:r w:rsidRPr="004E02D3">
        <w:rPr>
          <w:rFonts w:ascii="Arial" w:hAnsi="Arial" w:cs="Arial"/>
          <w:lang w:val="en-GB"/>
        </w:rPr>
        <w:t xml:space="preserve">.2022, the </w:t>
      </w:r>
      <w:r w:rsidR="007E321A" w:rsidRPr="00401F8D">
        <w:rPr>
          <w:rFonts w:ascii="Arial" w:hAnsi="Arial" w:cs="Arial"/>
          <w:b/>
          <w:i/>
          <w:color w:val="1F3864" w:themeColor="accent1" w:themeShade="80"/>
          <w:lang w:val="en-GB"/>
        </w:rPr>
        <w:t xml:space="preserve">Digitalisation Workstream </w:t>
      </w:r>
      <w:r w:rsidRPr="004E02D3">
        <w:rPr>
          <w:rFonts w:ascii="Arial" w:hAnsi="Arial" w:cs="Arial"/>
          <w:lang w:val="en-GB"/>
        </w:rPr>
        <w:t xml:space="preserve">of the Practitioners Network </w:t>
      </w:r>
      <w:r w:rsidR="007E202E">
        <w:rPr>
          <w:rFonts w:ascii="Arial" w:hAnsi="Arial" w:cs="Arial"/>
          <w:lang w:val="en-GB"/>
        </w:rPr>
        <w:t xml:space="preserve">(PN) </w:t>
      </w:r>
      <w:r w:rsidRPr="004E02D3">
        <w:rPr>
          <w:rFonts w:ascii="Arial" w:hAnsi="Arial" w:cs="Arial"/>
          <w:lang w:val="en-GB"/>
        </w:rPr>
        <w:t>discussed</w:t>
      </w:r>
      <w:r w:rsidR="00BC572A">
        <w:rPr>
          <w:rFonts w:ascii="Arial" w:hAnsi="Arial" w:cs="Arial"/>
          <w:lang w:val="en-GB"/>
        </w:rPr>
        <w:t xml:space="preserve"> </w:t>
      </w:r>
      <w:r w:rsidR="00A00930">
        <w:rPr>
          <w:rFonts w:ascii="Arial" w:hAnsi="Arial" w:cs="Arial"/>
          <w:lang w:val="en-GB"/>
        </w:rPr>
        <w:t xml:space="preserve">digitalisation related developments and activities under </w:t>
      </w:r>
      <w:r w:rsidRPr="004E02D3">
        <w:rPr>
          <w:rFonts w:ascii="Arial" w:hAnsi="Arial" w:cs="Arial"/>
          <w:lang w:val="en-GB"/>
        </w:rPr>
        <w:t xml:space="preserve">the </w:t>
      </w:r>
      <w:r w:rsidRPr="00A1311C">
        <w:rPr>
          <w:rFonts w:ascii="Arial" w:hAnsi="Arial" w:cs="Arial"/>
          <w:lang w:val="en-GB"/>
        </w:rPr>
        <w:t>title</w:t>
      </w:r>
      <w:r w:rsidRPr="004405BF">
        <w:rPr>
          <w:rFonts w:ascii="Arial" w:hAnsi="Arial" w:cs="Arial"/>
          <w:i/>
          <w:lang w:val="en-GB"/>
        </w:rPr>
        <w:t xml:space="preserve"> </w:t>
      </w:r>
      <w:r w:rsidR="00372429" w:rsidRPr="00401F8D">
        <w:rPr>
          <w:rFonts w:ascii="Arial" w:hAnsi="Arial" w:cs="Arial"/>
          <w:b/>
          <w:bCs/>
          <w:i/>
          <w:color w:val="1F3864" w:themeColor="accent1" w:themeShade="80"/>
          <w:lang w:val="en-GB"/>
        </w:rPr>
        <w:t>W</w:t>
      </w:r>
      <w:r w:rsidR="007E321A" w:rsidRPr="00401F8D">
        <w:rPr>
          <w:rFonts w:ascii="Arial" w:hAnsi="Arial" w:cs="Arial"/>
          <w:b/>
          <w:bCs/>
          <w:i/>
          <w:color w:val="1F3864" w:themeColor="accent1" w:themeShade="80"/>
          <w:lang w:val="en-GB"/>
        </w:rPr>
        <w:t>orkshop on Digitalisation4Development</w:t>
      </w:r>
      <w:r w:rsidRPr="004E02D3">
        <w:rPr>
          <w:rFonts w:ascii="Arial" w:hAnsi="Arial" w:cs="Arial"/>
          <w:lang w:val="en-GB"/>
        </w:rPr>
        <w:t>.</w:t>
      </w:r>
      <w:r w:rsidR="007E321A">
        <w:rPr>
          <w:rFonts w:ascii="Arial" w:hAnsi="Arial" w:cs="Arial"/>
          <w:lang w:val="en-GB"/>
        </w:rPr>
        <w:t xml:space="preserve"> T</w:t>
      </w:r>
      <w:r w:rsidRPr="004E02D3">
        <w:rPr>
          <w:rFonts w:ascii="Arial" w:hAnsi="Arial" w:cs="Arial"/>
          <w:lang w:val="en-GB"/>
        </w:rPr>
        <w:t xml:space="preserve">he event was divided into </w:t>
      </w:r>
      <w:r w:rsidR="007E321A">
        <w:rPr>
          <w:rFonts w:ascii="Arial" w:hAnsi="Arial" w:cs="Arial"/>
          <w:lang w:val="en-GB"/>
        </w:rPr>
        <w:t>four</w:t>
      </w:r>
      <w:r w:rsidR="00BC572A">
        <w:rPr>
          <w:rFonts w:ascii="Arial" w:hAnsi="Arial" w:cs="Arial"/>
          <w:lang w:val="en-GB"/>
        </w:rPr>
        <w:t xml:space="preserve"> sessions</w:t>
      </w:r>
      <w:r w:rsidR="000C77B1">
        <w:rPr>
          <w:rFonts w:ascii="Arial" w:hAnsi="Arial" w:cs="Arial"/>
          <w:lang w:val="en-GB"/>
        </w:rPr>
        <w:t>:</w:t>
      </w:r>
      <w:r w:rsidRPr="004E02D3">
        <w:rPr>
          <w:rFonts w:ascii="Arial" w:hAnsi="Arial" w:cs="Arial"/>
          <w:lang w:val="en-GB"/>
        </w:rPr>
        <w:t xml:space="preserve"> </w:t>
      </w:r>
      <w:r w:rsidR="003474D3">
        <w:rPr>
          <w:rFonts w:ascii="Arial" w:hAnsi="Arial" w:cs="Arial"/>
          <w:lang w:val="en-GB"/>
        </w:rPr>
        <w:t xml:space="preserve">(1) </w:t>
      </w:r>
      <w:r w:rsidR="008C27E5">
        <w:rPr>
          <w:rFonts w:ascii="Arial" w:hAnsi="Arial" w:cs="Arial"/>
          <w:lang w:val="en-GB"/>
        </w:rPr>
        <w:t>Presentation on the latest EU policy developments on digitalisation; (2)</w:t>
      </w:r>
      <w:r w:rsidR="00976874">
        <w:rPr>
          <w:rFonts w:ascii="Arial" w:hAnsi="Arial" w:cs="Arial"/>
          <w:lang w:val="en-GB"/>
        </w:rPr>
        <w:t xml:space="preserve"> Presentation of recent D4D activities</w:t>
      </w:r>
      <w:r w:rsidR="00184688">
        <w:rPr>
          <w:rFonts w:ascii="Arial" w:hAnsi="Arial" w:cs="Arial"/>
          <w:lang w:val="en-GB"/>
        </w:rPr>
        <w:t>; (3)</w:t>
      </w:r>
      <w:r w:rsidR="00CF1308">
        <w:rPr>
          <w:rFonts w:ascii="Arial" w:hAnsi="Arial" w:cs="Arial"/>
          <w:lang w:val="en-GB"/>
        </w:rPr>
        <w:t xml:space="preserve"> Update on implementation (Africa focus);</w:t>
      </w:r>
      <w:r w:rsidR="00191955">
        <w:rPr>
          <w:rFonts w:ascii="Arial" w:hAnsi="Arial" w:cs="Arial"/>
          <w:lang w:val="en-GB"/>
        </w:rPr>
        <w:t xml:space="preserve"> (4) </w:t>
      </w:r>
      <w:bookmarkStart w:id="1" w:name="_Hlk104976759"/>
      <w:r w:rsidR="00191955">
        <w:rPr>
          <w:rFonts w:ascii="Arial" w:hAnsi="Arial" w:cs="Arial"/>
          <w:lang w:val="en-GB"/>
        </w:rPr>
        <w:t>Based on short inputs PN Members exchange experience on their organisation</w:t>
      </w:r>
      <w:r w:rsidR="008A0445">
        <w:rPr>
          <w:rFonts w:ascii="Arial" w:hAnsi="Arial" w:cs="Arial"/>
          <w:lang w:val="en-GB"/>
        </w:rPr>
        <w:t>s’ digitalisation related activities and interests</w:t>
      </w:r>
      <w:bookmarkEnd w:id="1"/>
      <w:r w:rsidR="008A0445">
        <w:rPr>
          <w:rFonts w:ascii="Arial" w:hAnsi="Arial" w:cs="Arial"/>
          <w:lang w:val="en-GB"/>
        </w:rPr>
        <w:t>.</w:t>
      </w:r>
      <w:r w:rsidR="00F12CCD">
        <w:rPr>
          <w:rFonts w:ascii="Arial" w:hAnsi="Arial" w:cs="Arial"/>
          <w:lang w:val="en-GB"/>
        </w:rPr>
        <w:t xml:space="preserve"> </w:t>
      </w:r>
      <w:r w:rsidR="000F0748">
        <w:rPr>
          <w:rFonts w:ascii="Arial" w:hAnsi="Arial" w:cs="Arial"/>
          <w:lang w:val="en-GB"/>
        </w:rPr>
        <w:t xml:space="preserve">Overall, </w:t>
      </w:r>
      <w:r w:rsidR="00F12CCD">
        <w:rPr>
          <w:rFonts w:ascii="Arial" w:hAnsi="Arial" w:cs="Arial"/>
          <w:lang w:val="en-GB"/>
        </w:rPr>
        <w:t>a strong</w:t>
      </w:r>
      <w:r w:rsidR="00EE36E8">
        <w:rPr>
          <w:rFonts w:ascii="Arial" w:hAnsi="Arial" w:cs="Arial"/>
          <w:lang w:val="en-GB"/>
        </w:rPr>
        <w:t xml:space="preserve"> </w:t>
      </w:r>
      <w:r w:rsidR="00F12CCD">
        <w:rPr>
          <w:rFonts w:ascii="Arial" w:hAnsi="Arial" w:cs="Arial"/>
          <w:lang w:val="en-GB"/>
        </w:rPr>
        <w:t xml:space="preserve">consensus </w:t>
      </w:r>
      <w:r w:rsidR="001A7D22">
        <w:rPr>
          <w:rFonts w:ascii="Arial" w:hAnsi="Arial" w:cs="Arial"/>
          <w:lang w:val="en-GB"/>
        </w:rPr>
        <w:t xml:space="preserve">regarding </w:t>
      </w:r>
      <w:r w:rsidR="00F12CCD">
        <w:rPr>
          <w:rFonts w:ascii="Arial" w:hAnsi="Arial" w:cs="Arial"/>
          <w:lang w:val="en-GB"/>
        </w:rPr>
        <w:t>the importance of digitalisation for the PN</w:t>
      </w:r>
      <w:r w:rsidR="001A7D22">
        <w:rPr>
          <w:rFonts w:ascii="Arial" w:hAnsi="Arial" w:cs="Arial"/>
          <w:lang w:val="en-GB"/>
        </w:rPr>
        <w:t xml:space="preserve"> prevailed.</w:t>
      </w:r>
    </w:p>
    <w:p w14:paraId="270ABD6E" w14:textId="73DCA553" w:rsidR="00D621B1" w:rsidRDefault="00E33A36" w:rsidP="00D621B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lang w:val="en-GB" w:eastAsia="de-DE"/>
        </w:rPr>
      </w:pPr>
      <w:r>
        <w:rPr>
          <w:rFonts w:ascii="Arial" w:eastAsia="Times New Roman" w:hAnsi="Arial" w:cs="Arial"/>
          <w:color w:val="000000"/>
          <w:lang w:val="en-GB" w:eastAsia="de-DE"/>
        </w:rPr>
        <w:t xml:space="preserve">The key aim </w:t>
      </w:r>
      <w:r w:rsidR="00856A84">
        <w:rPr>
          <w:rFonts w:ascii="Arial" w:eastAsia="Times New Roman" w:hAnsi="Arial" w:cs="Arial"/>
          <w:color w:val="000000"/>
          <w:lang w:val="en-GB" w:eastAsia="de-DE"/>
        </w:rPr>
        <w:t xml:space="preserve">of this workshop </w:t>
      </w:r>
      <w:r>
        <w:rPr>
          <w:rFonts w:ascii="Arial" w:eastAsia="Times New Roman" w:hAnsi="Arial" w:cs="Arial"/>
          <w:color w:val="000000"/>
          <w:lang w:val="en-GB" w:eastAsia="de-DE"/>
        </w:rPr>
        <w:t>was to p</w:t>
      </w:r>
      <w:r w:rsidR="008E3CDE" w:rsidRPr="00A81047">
        <w:rPr>
          <w:rFonts w:ascii="Arial" w:eastAsia="Times New Roman" w:hAnsi="Arial" w:cs="Arial"/>
          <w:color w:val="000000"/>
          <w:lang w:val="en-GB" w:eastAsia="de-DE"/>
        </w:rPr>
        <w:t>rovid</w:t>
      </w:r>
      <w:r>
        <w:rPr>
          <w:rFonts w:ascii="Arial" w:eastAsia="Times New Roman" w:hAnsi="Arial" w:cs="Arial"/>
          <w:color w:val="000000"/>
          <w:lang w:val="en-GB" w:eastAsia="de-DE"/>
        </w:rPr>
        <w:t>e</w:t>
      </w:r>
      <w:r w:rsidR="008E3CDE" w:rsidRPr="00A81047">
        <w:rPr>
          <w:rFonts w:ascii="Arial" w:eastAsia="Times New Roman" w:hAnsi="Arial" w:cs="Arial"/>
          <w:color w:val="000000"/>
          <w:lang w:val="en-GB" w:eastAsia="de-DE"/>
        </w:rPr>
        <w:t xml:space="preserve"> an opportunity for </w:t>
      </w:r>
      <w:r>
        <w:rPr>
          <w:rFonts w:ascii="Arial" w:eastAsia="Times New Roman" w:hAnsi="Arial" w:cs="Arial"/>
          <w:color w:val="000000"/>
          <w:lang w:val="en-GB" w:eastAsia="de-DE"/>
        </w:rPr>
        <w:t xml:space="preserve">an exchange between </w:t>
      </w:r>
      <w:r w:rsidR="008E3CDE" w:rsidRPr="00A81047">
        <w:rPr>
          <w:rFonts w:ascii="Arial" w:eastAsia="Times New Roman" w:hAnsi="Arial" w:cs="Arial"/>
          <w:color w:val="000000"/>
          <w:lang w:val="en-GB" w:eastAsia="de-DE"/>
        </w:rPr>
        <w:t>PN Members</w:t>
      </w:r>
      <w:r w:rsidR="00EA276A">
        <w:rPr>
          <w:rFonts w:ascii="Arial" w:eastAsia="Times New Roman" w:hAnsi="Arial" w:cs="Arial"/>
          <w:color w:val="000000"/>
          <w:lang w:val="en-GB" w:eastAsia="de-DE"/>
        </w:rPr>
        <w:t xml:space="preserve">, </w:t>
      </w:r>
      <w:r w:rsidR="008E3CDE" w:rsidRPr="00A81047">
        <w:rPr>
          <w:rFonts w:ascii="Arial" w:eastAsia="Times New Roman" w:hAnsi="Arial" w:cs="Arial"/>
          <w:color w:val="000000"/>
          <w:lang w:val="en-GB" w:eastAsia="de-DE"/>
        </w:rPr>
        <w:t xml:space="preserve">the European </w:t>
      </w:r>
      <w:r w:rsidR="002816FE" w:rsidRPr="00A81047">
        <w:rPr>
          <w:rFonts w:ascii="Arial" w:eastAsia="Times New Roman" w:hAnsi="Arial" w:cs="Arial"/>
          <w:color w:val="000000"/>
          <w:lang w:val="en-GB" w:eastAsia="de-DE"/>
        </w:rPr>
        <w:t>Commission,</w:t>
      </w:r>
      <w:r w:rsidR="008E3CDE" w:rsidRPr="00A81047">
        <w:rPr>
          <w:rFonts w:ascii="Arial" w:eastAsia="Times New Roman" w:hAnsi="Arial" w:cs="Arial"/>
          <w:color w:val="000000"/>
          <w:lang w:val="en-GB" w:eastAsia="de-DE"/>
        </w:rPr>
        <w:t xml:space="preserve"> and </w:t>
      </w:r>
      <w:r w:rsidR="00EA276A">
        <w:rPr>
          <w:rFonts w:ascii="Arial" w:eastAsia="Times New Roman" w:hAnsi="Arial" w:cs="Arial"/>
          <w:color w:val="000000"/>
          <w:lang w:val="en-GB" w:eastAsia="de-DE"/>
        </w:rPr>
        <w:t xml:space="preserve">the </w:t>
      </w:r>
      <w:r w:rsidR="008E3CDE" w:rsidRPr="00A81047">
        <w:rPr>
          <w:rFonts w:ascii="Arial" w:eastAsia="Times New Roman" w:hAnsi="Arial" w:cs="Arial"/>
          <w:color w:val="000000"/>
          <w:lang w:val="en-GB" w:eastAsia="de-DE"/>
        </w:rPr>
        <w:t>D4D Hub Secretariat</w:t>
      </w:r>
      <w:r>
        <w:rPr>
          <w:rFonts w:ascii="Arial" w:eastAsia="Times New Roman" w:hAnsi="Arial" w:cs="Arial"/>
          <w:color w:val="000000"/>
          <w:lang w:val="en-GB" w:eastAsia="de-DE"/>
        </w:rPr>
        <w:t xml:space="preserve">, regarding </w:t>
      </w:r>
      <w:r w:rsidR="008E3CDE" w:rsidRPr="00A81047">
        <w:rPr>
          <w:rFonts w:ascii="Arial" w:eastAsia="Times New Roman" w:hAnsi="Arial" w:cs="Arial"/>
          <w:color w:val="000000"/>
          <w:lang w:val="en-GB" w:eastAsia="de-DE"/>
        </w:rPr>
        <w:t xml:space="preserve">the latest policy developments on digitalisation and ongoing activities in the </w:t>
      </w:r>
      <w:hyperlink r:id="rId12" w:history="1">
        <w:r w:rsidR="008E3CDE" w:rsidRPr="009D30A8">
          <w:rPr>
            <w:rStyle w:val="Hyperlink"/>
            <w:rFonts w:ascii="Arial" w:eastAsia="Times New Roman" w:hAnsi="Arial" w:cs="Arial"/>
            <w:color w:val="2E74B5" w:themeColor="accent5" w:themeShade="BF"/>
            <w:lang w:val="en-GB" w:eastAsia="de-DE"/>
          </w:rPr>
          <w:t>D4D Hub</w:t>
        </w:r>
      </w:hyperlink>
      <w:r w:rsidR="008E3CDE" w:rsidRPr="00A81047">
        <w:rPr>
          <w:rFonts w:ascii="Arial" w:eastAsia="Times New Roman" w:hAnsi="Arial" w:cs="Arial"/>
          <w:color w:val="000000"/>
          <w:lang w:val="en-GB" w:eastAsia="de-DE"/>
        </w:rPr>
        <w:t xml:space="preserve">. </w:t>
      </w:r>
      <w:r w:rsidR="008E3CDE">
        <w:rPr>
          <w:rFonts w:ascii="Arial" w:eastAsia="Times New Roman" w:hAnsi="Arial" w:cs="Arial"/>
          <w:color w:val="000000"/>
          <w:lang w:val="en-GB" w:eastAsia="de-DE"/>
        </w:rPr>
        <w:t>Further objectives included f</w:t>
      </w:r>
      <w:r w:rsidR="008E3CDE" w:rsidRPr="00A81047">
        <w:rPr>
          <w:rFonts w:ascii="Arial" w:eastAsia="Times New Roman" w:hAnsi="Arial" w:cs="Arial"/>
          <w:color w:val="000000"/>
          <w:lang w:val="en-GB" w:eastAsia="de-DE"/>
        </w:rPr>
        <w:t>oster</w:t>
      </w:r>
      <w:r w:rsidR="008E3CDE">
        <w:rPr>
          <w:rFonts w:ascii="Arial" w:eastAsia="Times New Roman" w:hAnsi="Arial" w:cs="Arial"/>
          <w:color w:val="000000"/>
          <w:lang w:val="en-GB" w:eastAsia="de-DE"/>
        </w:rPr>
        <w:t>ing</w:t>
      </w:r>
      <w:r w:rsidR="008E3CDE" w:rsidRPr="00A81047">
        <w:rPr>
          <w:rFonts w:ascii="Arial" w:eastAsia="Times New Roman" w:hAnsi="Arial" w:cs="Arial"/>
          <w:color w:val="000000"/>
          <w:lang w:val="en-GB" w:eastAsia="de-DE"/>
        </w:rPr>
        <w:t xml:space="preserve"> knowledge and exchange among the PN members on digitalisation related activities </w:t>
      </w:r>
      <w:r w:rsidR="008E3CDE" w:rsidRPr="00A077D0">
        <w:rPr>
          <w:rFonts w:ascii="Arial" w:eastAsia="Times New Roman" w:hAnsi="Arial" w:cs="Arial"/>
          <w:color w:val="000000"/>
          <w:lang w:val="en-GB" w:eastAsia="de-DE"/>
        </w:rPr>
        <w:t xml:space="preserve">and interests </w:t>
      </w:r>
      <w:r w:rsidR="008E3CDE" w:rsidRPr="00A81047">
        <w:rPr>
          <w:rFonts w:ascii="Arial" w:eastAsia="Times New Roman" w:hAnsi="Arial" w:cs="Arial"/>
          <w:color w:val="000000"/>
          <w:lang w:val="en-GB" w:eastAsia="de-DE"/>
        </w:rPr>
        <w:t xml:space="preserve">(geographical areas, topics, </w:t>
      </w:r>
      <w:r w:rsidR="00DB1776" w:rsidRPr="00A81047">
        <w:rPr>
          <w:rFonts w:ascii="Arial" w:eastAsia="Times New Roman" w:hAnsi="Arial" w:cs="Arial"/>
          <w:color w:val="000000"/>
          <w:lang w:val="en-GB" w:eastAsia="de-DE"/>
        </w:rPr>
        <w:t>opportunities,</w:t>
      </w:r>
      <w:r w:rsidR="008E3CDE" w:rsidRPr="00A81047">
        <w:rPr>
          <w:rFonts w:ascii="Arial" w:eastAsia="Times New Roman" w:hAnsi="Arial" w:cs="Arial"/>
          <w:color w:val="000000"/>
          <w:lang w:val="en-GB" w:eastAsia="de-DE"/>
        </w:rPr>
        <w:t xml:space="preserve"> and challenges of development cooperation activities </w:t>
      </w:r>
      <w:r w:rsidR="00F12CCD" w:rsidRPr="00A81047">
        <w:rPr>
          <w:rFonts w:ascii="Arial" w:eastAsia="Times New Roman" w:hAnsi="Arial" w:cs="Arial"/>
          <w:color w:val="000000"/>
          <w:lang w:val="en-GB" w:eastAsia="de-DE"/>
        </w:rPr>
        <w:t>in</w:t>
      </w:r>
      <w:r w:rsidR="008E3CDE" w:rsidRPr="00A81047">
        <w:rPr>
          <w:rFonts w:ascii="Arial" w:eastAsia="Times New Roman" w:hAnsi="Arial" w:cs="Arial"/>
          <w:color w:val="000000"/>
          <w:lang w:val="en-GB" w:eastAsia="de-DE"/>
        </w:rPr>
        <w:t xml:space="preserve"> digitalisation, project examples) </w:t>
      </w:r>
      <w:r w:rsidR="008E3CDE">
        <w:rPr>
          <w:rFonts w:ascii="Arial" w:eastAsia="Times New Roman" w:hAnsi="Arial" w:cs="Arial"/>
          <w:color w:val="000000"/>
          <w:lang w:val="en-GB" w:eastAsia="de-DE"/>
        </w:rPr>
        <w:t xml:space="preserve">and </w:t>
      </w:r>
      <w:r w:rsidR="008E3CDE" w:rsidRPr="00A81047">
        <w:rPr>
          <w:rFonts w:ascii="Arial" w:eastAsia="Times New Roman" w:hAnsi="Arial" w:cs="Arial"/>
          <w:color w:val="000000"/>
          <w:lang w:val="en-GB" w:eastAsia="de-DE"/>
        </w:rPr>
        <w:t xml:space="preserve">creating possibilities to learn from each other, to expand cooperation and joint implementation. </w:t>
      </w:r>
    </w:p>
    <w:p w14:paraId="62EB03DF" w14:textId="77777777" w:rsidR="00D621B1" w:rsidRDefault="00D621B1" w:rsidP="00D621B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lang w:val="en-GB" w:eastAsia="de-DE"/>
        </w:rPr>
      </w:pPr>
    </w:p>
    <w:p w14:paraId="2D62B0A2" w14:textId="72BF475A" w:rsidR="007E321A" w:rsidRPr="00C32161" w:rsidRDefault="00DC3252" w:rsidP="00D621B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lang w:val="en-GB" w:eastAsia="de-DE"/>
        </w:rPr>
      </w:pPr>
      <w:r>
        <w:rPr>
          <w:rFonts w:ascii="Arial" w:eastAsia="Times New Roman" w:hAnsi="Arial" w:cs="Arial"/>
          <w:color w:val="000000"/>
          <w:lang w:val="en-GB" w:eastAsia="de-DE"/>
        </w:rPr>
        <w:t>The co-leads</w:t>
      </w:r>
      <w:r w:rsidR="008628E4">
        <w:rPr>
          <w:rFonts w:ascii="Arial" w:eastAsia="Times New Roman" w:hAnsi="Arial" w:cs="Arial"/>
          <w:color w:val="000000"/>
          <w:lang w:val="en-GB" w:eastAsia="de-DE"/>
        </w:rPr>
        <w:t xml:space="preserve"> </w:t>
      </w:r>
      <w:r w:rsidR="00856A84">
        <w:rPr>
          <w:rFonts w:ascii="Arial" w:eastAsia="Times New Roman" w:hAnsi="Arial" w:cs="Arial"/>
          <w:color w:val="000000"/>
          <w:lang w:val="en-GB" w:eastAsia="de-DE"/>
        </w:rPr>
        <w:t xml:space="preserve">(CPMA and GIZ) </w:t>
      </w:r>
      <w:r>
        <w:rPr>
          <w:rFonts w:ascii="Arial" w:eastAsia="Times New Roman" w:hAnsi="Arial" w:cs="Arial"/>
          <w:color w:val="000000"/>
          <w:lang w:val="en-GB" w:eastAsia="de-DE"/>
        </w:rPr>
        <w:t xml:space="preserve">stressed the relevance of </w:t>
      </w:r>
      <w:r>
        <w:rPr>
          <w:rFonts w:ascii="Arial" w:hAnsi="Arial" w:cs="Arial"/>
          <w:lang w:val="en-GB"/>
        </w:rPr>
        <w:t>d</w:t>
      </w:r>
      <w:r w:rsidR="007E321A">
        <w:rPr>
          <w:rFonts w:ascii="Arial" w:hAnsi="Arial" w:cs="Arial"/>
          <w:lang w:val="en-GB"/>
        </w:rPr>
        <w:t>igitalisation</w:t>
      </w:r>
      <w:r w:rsidR="00BE1666">
        <w:rPr>
          <w:rFonts w:ascii="Arial" w:hAnsi="Arial" w:cs="Arial"/>
          <w:lang w:val="en-GB"/>
        </w:rPr>
        <w:t xml:space="preserve"> </w:t>
      </w:r>
      <w:r w:rsidR="007E321A">
        <w:rPr>
          <w:rFonts w:ascii="Arial" w:hAnsi="Arial" w:cs="Arial"/>
          <w:lang w:val="en-GB"/>
        </w:rPr>
        <w:t>as one of the</w:t>
      </w:r>
      <w:r w:rsidR="00702AE2">
        <w:rPr>
          <w:rFonts w:ascii="Arial" w:hAnsi="Arial" w:cs="Arial"/>
          <w:lang w:val="en-GB"/>
        </w:rPr>
        <w:t xml:space="preserve"> </w:t>
      </w:r>
      <w:r w:rsidR="007E321A">
        <w:rPr>
          <w:rFonts w:ascii="Arial" w:hAnsi="Arial" w:cs="Arial"/>
          <w:lang w:val="en-GB"/>
        </w:rPr>
        <w:t xml:space="preserve">priorities </w:t>
      </w:r>
      <w:r w:rsidR="00BE1666">
        <w:rPr>
          <w:rFonts w:ascii="Arial" w:hAnsi="Arial" w:cs="Arial"/>
          <w:lang w:val="en-GB"/>
        </w:rPr>
        <w:t xml:space="preserve">of </w:t>
      </w:r>
      <w:r w:rsidR="00702AE2">
        <w:rPr>
          <w:rFonts w:ascii="Arial" w:hAnsi="Arial" w:cs="Arial"/>
          <w:lang w:val="en-GB"/>
        </w:rPr>
        <w:t xml:space="preserve">the GIZ-CPMA </w:t>
      </w:r>
      <w:r w:rsidR="002C0B31">
        <w:rPr>
          <w:rFonts w:ascii="Arial" w:hAnsi="Arial" w:cs="Arial"/>
          <w:lang w:val="en-GB"/>
        </w:rPr>
        <w:t>C</w:t>
      </w:r>
      <w:r w:rsidR="007E321A">
        <w:rPr>
          <w:rFonts w:ascii="Arial" w:hAnsi="Arial" w:cs="Arial"/>
          <w:lang w:val="en-GB"/>
        </w:rPr>
        <w:t>o-</w:t>
      </w:r>
      <w:r w:rsidR="002C0B31">
        <w:rPr>
          <w:rFonts w:ascii="Arial" w:hAnsi="Arial" w:cs="Arial"/>
          <w:lang w:val="en-GB"/>
        </w:rPr>
        <w:t>P</w:t>
      </w:r>
      <w:r w:rsidR="007E321A">
        <w:rPr>
          <w:rFonts w:ascii="Arial" w:hAnsi="Arial" w:cs="Arial"/>
          <w:lang w:val="en-GB"/>
        </w:rPr>
        <w:t>residency</w:t>
      </w:r>
      <w:r w:rsidR="001C7425">
        <w:rPr>
          <w:rFonts w:ascii="Arial" w:hAnsi="Arial" w:cs="Arial"/>
          <w:lang w:val="en-GB"/>
        </w:rPr>
        <w:t xml:space="preserve"> as one of its key priorities</w:t>
      </w:r>
      <w:r w:rsidR="00702AE2">
        <w:rPr>
          <w:rFonts w:ascii="Arial" w:hAnsi="Arial" w:cs="Arial"/>
          <w:lang w:val="en-GB"/>
        </w:rPr>
        <w:t>. Witnessing th</w:t>
      </w:r>
      <w:r w:rsidR="00365EEC">
        <w:rPr>
          <w:rFonts w:ascii="Arial" w:hAnsi="Arial" w:cs="Arial"/>
          <w:lang w:val="en-GB"/>
        </w:rPr>
        <w:t xml:space="preserve">e rising attention on D4D during the AU-EU summit and </w:t>
      </w:r>
      <w:r w:rsidR="00D16031">
        <w:rPr>
          <w:rFonts w:ascii="Arial" w:hAnsi="Arial" w:cs="Arial"/>
          <w:lang w:val="en-GB"/>
        </w:rPr>
        <w:t xml:space="preserve">in </w:t>
      </w:r>
      <w:r w:rsidR="00365EEC">
        <w:rPr>
          <w:rFonts w:ascii="Arial" w:hAnsi="Arial" w:cs="Arial"/>
          <w:lang w:val="en-GB"/>
        </w:rPr>
        <w:t xml:space="preserve">the Global </w:t>
      </w:r>
      <w:r w:rsidR="00D16031">
        <w:rPr>
          <w:rFonts w:ascii="Arial" w:hAnsi="Arial" w:cs="Arial"/>
          <w:lang w:val="en-GB"/>
        </w:rPr>
        <w:t>Gateway</w:t>
      </w:r>
      <w:r w:rsidR="00365EEC">
        <w:rPr>
          <w:rFonts w:ascii="Arial" w:hAnsi="Arial" w:cs="Arial"/>
          <w:lang w:val="en-GB"/>
        </w:rPr>
        <w:t xml:space="preserve">, the discussion </w:t>
      </w:r>
      <w:r w:rsidR="00C32161">
        <w:rPr>
          <w:rFonts w:ascii="Arial" w:hAnsi="Arial" w:cs="Arial"/>
          <w:lang w:val="en-GB"/>
        </w:rPr>
        <w:t>aimed at taking stock of current developments</w:t>
      </w:r>
      <w:r w:rsidR="004B728A">
        <w:rPr>
          <w:rFonts w:ascii="Arial" w:eastAsia="Times New Roman" w:hAnsi="Arial" w:cs="Arial"/>
          <w:color w:val="000000"/>
          <w:lang w:val="en-GB" w:eastAsia="de-DE"/>
        </w:rPr>
        <w:t xml:space="preserve"> and the </w:t>
      </w:r>
      <w:r w:rsidR="007E321A">
        <w:rPr>
          <w:rFonts w:ascii="Arial" w:hAnsi="Arial" w:cs="Arial"/>
          <w:lang w:val="en-GB"/>
        </w:rPr>
        <w:t>newest policy developments</w:t>
      </w:r>
      <w:r w:rsidR="00D16031">
        <w:rPr>
          <w:rFonts w:ascii="Arial" w:hAnsi="Arial" w:cs="Arial"/>
          <w:lang w:val="en-GB"/>
        </w:rPr>
        <w:t xml:space="preserve">. </w:t>
      </w:r>
    </w:p>
    <w:p w14:paraId="7D2D6B79" w14:textId="30B1E36C" w:rsidR="00A36DDB" w:rsidRDefault="00A36DDB" w:rsidP="00EA19F4">
      <w:pPr>
        <w:spacing w:line="276" w:lineRule="auto"/>
        <w:jc w:val="both"/>
        <w:rPr>
          <w:rFonts w:ascii="Arial" w:hAnsi="Arial" w:cs="Arial"/>
          <w:lang w:val="en-GB"/>
        </w:rPr>
      </w:pPr>
    </w:p>
    <w:p w14:paraId="336E63AD" w14:textId="1A3931F7" w:rsidR="00A36DDB" w:rsidRPr="00357739" w:rsidRDefault="00A36DDB" w:rsidP="00EA19F4">
      <w:pPr>
        <w:spacing w:line="276" w:lineRule="auto"/>
        <w:jc w:val="both"/>
        <w:rPr>
          <w:rFonts w:ascii="Arial" w:hAnsi="Arial" w:cs="Arial"/>
          <w:b/>
          <w:bCs/>
          <w:color w:val="1F3864" w:themeColor="accent1" w:themeShade="80"/>
          <w:lang w:val="en-GB"/>
        </w:rPr>
      </w:pPr>
      <w:r w:rsidRPr="00357739">
        <w:rPr>
          <w:rFonts w:ascii="Arial" w:hAnsi="Arial" w:cs="Arial"/>
          <w:b/>
          <w:bCs/>
          <w:color w:val="1F3864" w:themeColor="accent1" w:themeShade="80"/>
          <w:lang w:val="en-GB"/>
        </w:rPr>
        <w:t>Session 1 – Presentation on the latest EU policy developments on digitalisation</w:t>
      </w:r>
    </w:p>
    <w:p w14:paraId="1F60684E" w14:textId="2F213E9C" w:rsidR="005476C6" w:rsidRPr="005476C6" w:rsidRDefault="007D1BA8" w:rsidP="00EA19F4">
      <w:pPr>
        <w:spacing w:line="276" w:lineRule="auto"/>
        <w:jc w:val="both"/>
        <w:rPr>
          <w:rFonts w:ascii="Arial" w:hAnsi="Arial" w:cs="Arial"/>
          <w:b/>
          <w:bCs/>
          <w:i/>
          <w:iCs/>
          <w:lang w:val="en-GB"/>
        </w:rPr>
      </w:pPr>
      <w:r w:rsidRPr="005476C6">
        <w:rPr>
          <w:rFonts w:ascii="Arial" w:hAnsi="Arial" w:cs="Arial"/>
          <w:b/>
          <w:bCs/>
          <w:i/>
          <w:iCs/>
          <w:lang w:val="en-GB"/>
        </w:rPr>
        <w:t xml:space="preserve">During the first session Eren Atarim (European Commission, DG INTPA) and </w:t>
      </w:r>
      <w:proofErr w:type="spellStart"/>
      <w:r w:rsidRPr="005476C6">
        <w:rPr>
          <w:rFonts w:ascii="Arial" w:hAnsi="Arial" w:cs="Arial"/>
          <w:b/>
          <w:bCs/>
          <w:i/>
          <w:iCs/>
          <w:lang w:val="en-GB"/>
        </w:rPr>
        <w:t>Hoa-Binh</w:t>
      </w:r>
      <w:proofErr w:type="spellEnd"/>
      <w:r w:rsidRPr="005476C6">
        <w:rPr>
          <w:rFonts w:ascii="Arial" w:hAnsi="Arial" w:cs="Arial"/>
          <w:b/>
          <w:bCs/>
          <w:i/>
          <w:iCs/>
          <w:lang w:val="en-GB"/>
        </w:rPr>
        <w:t xml:space="preserve"> </w:t>
      </w:r>
      <w:proofErr w:type="spellStart"/>
      <w:r w:rsidRPr="005476C6">
        <w:rPr>
          <w:rFonts w:ascii="Arial" w:hAnsi="Arial" w:cs="Arial"/>
          <w:b/>
          <w:bCs/>
          <w:i/>
          <w:iCs/>
          <w:lang w:val="en-GB"/>
        </w:rPr>
        <w:t>Adjem</w:t>
      </w:r>
      <w:r w:rsidR="00496408" w:rsidRPr="005476C6">
        <w:rPr>
          <w:rFonts w:ascii="Arial" w:hAnsi="Arial" w:cs="Arial"/>
          <w:b/>
          <w:bCs/>
          <w:i/>
          <w:iCs/>
          <w:lang w:val="en-GB"/>
        </w:rPr>
        <w:t>ian</w:t>
      </w:r>
      <w:proofErr w:type="spellEnd"/>
      <w:r w:rsidR="00496408" w:rsidRPr="005476C6">
        <w:rPr>
          <w:rFonts w:ascii="Arial" w:hAnsi="Arial" w:cs="Arial"/>
          <w:b/>
          <w:bCs/>
          <w:i/>
          <w:iCs/>
          <w:lang w:val="en-GB"/>
        </w:rPr>
        <w:t xml:space="preserve"> (European Commission, DG NEAR) elaborated on the implementation of the EU Global Gateway</w:t>
      </w:r>
      <w:r w:rsidR="001554D3" w:rsidRPr="005476C6">
        <w:rPr>
          <w:rFonts w:ascii="Arial" w:hAnsi="Arial" w:cs="Arial"/>
          <w:b/>
          <w:bCs/>
          <w:i/>
          <w:iCs/>
          <w:lang w:val="en-GB"/>
        </w:rPr>
        <w:t xml:space="preserve"> (GG)</w:t>
      </w:r>
      <w:r w:rsidR="00496408" w:rsidRPr="005476C6">
        <w:rPr>
          <w:rFonts w:ascii="Arial" w:hAnsi="Arial" w:cs="Arial"/>
          <w:b/>
          <w:bCs/>
          <w:i/>
          <w:iCs/>
          <w:lang w:val="en-GB"/>
        </w:rPr>
        <w:t xml:space="preserve"> </w:t>
      </w:r>
      <w:r w:rsidR="00F0463A">
        <w:rPr>
          <w:rFonts w:ascii="Arial" w:hAnsi="Arial" w:cs="Arial"/>
          <w:b/>
          <w:bCs/>
          <w:i/>
          <w:iCs/>
          <w:lang w:val="en-GB"/>
        </w:rPr>
        <w:t>S</w:t>
      </w:r>
      <w:r w:rsidR="00496408" w:rsidRPr="005476C6">
        <w:rPr>
          <w:rFonts w:ascii="Arial" w:hAnsi="Arial" w:cs="Arial"/>
          <w:b/>
          <w:bCs/>
          <w:i/>
          <w:iCs/>
          <w:lang w:val="en-GB"/>
        </w:rPr>
        <w:t>trateg</w:t>
      </w:r>
      <w:r w:rsidR="00D86074" w:rsidRPr="005476C6">
        <w:rPr>
          <w:rFonts w:ascii="Arial" w:hAnsi="Arial" w:cs="Arial"/>
          <w:b/>
          <w:bCs/>
          <w:i/>
          <w:iCs/>
          <w:lang w:val="en-GB"/>
        </w:rPr>
        <w:t>y, focusing on its digital component, the upcoming digital priorities for DG INTPA in 2022, as well as recent and future digital priorities in the Neighbourhood region.</w:t>
      </w:r>
    </w:p>
    <w:p w14:paraId="09319E83" w14:textId="1D551D76" w:rsidR="001C3E1D" w:rsidRDefault="00D47A33" w:rsidP="00EA19F4">
      <w:pPr>
        <w:spacing w:line="276" w:lineRule="auto"/>
        <w:jc w:val="both"/>
        <w:rPr>
          <w:rFonts w:ascii="Arial" w:hAnsi="Arial" w:cs="Arial"/>
          <w:lang w:val="en-GB"/>
        </w:rPr>
      </w:pPr>
      <w:r w:rsidRPr="001C3E1D">
        <w:rPr>
          <w:rFonts w:ascii="Arial" w:hAnsi="Arial" w:cs="Arial"/>
          <w:b/>
          <w:bCs/>
          <w:color w:val="1F3864" w:themeColor="accent1" w:themeShade="80"/>
          <w:lang w:val="en-GB"/>
        </w:rPr>
        <w:t xml:space="preserve">Eren </w:t>
      </w:r>
      <w:r w:rsidR="005476C6" w:rsidRPr="001C3E1D">
        <w:rPr>
          <w:rFonts w:ascii="Arial" w:hAnsi="Arial" w:cs="Arial"/>
          <w:b/>
          <w:bCs/>
          <w:color w:val="1F3864" w:themeColor="accent1" w:themeShade="80"/>
          <w:lang w:val="en-GB"/>
        </w:rPr>
        <w:t>Atarim</w:t>
      </w:r>
      <w:r w:rsidR="005476C6" w:rsidRPr="001C3E1D">
        <w:rPr>
          <w:rFonts w:ascii="Arial" w:hAnsi="Arial" w:cs="Arial"/>
          <w:color w:val="1F3864" w:themeColor="accent1" w:themeShade="80"/>
          <w:lang w:val="en-GB"/>
        </w:rPr>
        <w:t xml:space="preserve"> </w:t>
      </w:r>
      <w:r w:rsidR="00D86074">
        <w:rPr>
          <w:rFonts w:ascii="Arial" w:hAnsi="Arial" w:cs="Arial"/>
          <w:lang w:val="en-GB"/>
        </w:rPr>
        <w:t xml:space="preserve">stressed that </w:t>
      </w:r>
      <w:r w:rsidR="001554D3">
        <w:rPr>
          <w:rFonts w:ascii="Arial" w:hAnsi="Arial" w:cs="Arial"/>
          <w:lang w:val="en-GB"/>
        </w:rPr>
        <w:t xml:space="preserve">the GG is the first global connectivity strategy that is very much – but not exclusively </w:t>
      </w:r>
      <w:r w:rsidR="00EF3271">
        <w:rPr>
          <w:rFonts w:ascii="Arial" w:hAnsi="Arial" w:cs="Arial"/>
          <w:lang w:val="en-GB"/>
        </w:rPr>
        <w:t>–</w:t>
      </w:r>
      <w:r w:rsidR="001554D3">
        <w:rPr>
          <w:rFonts w:ascii="Arial" w:hAnsi="Arial" w:cs="Arial"/>
          <w:lang w:val="en-GB"/>
        </w:rPr>
        <w:t xml:space="preserve"> </w:t>
      </w:r>
      <w:r w:rsidR="00EF3271">
        <w:rPr>
          <w:rFonts w:ascii="Arial" w:hAnsi="Arial" w:cs="Arial"/>
          <w:lang w:val="en-GB"/>
        </w:rPr>
        <w:t>focused on infrastructures, while combining soft and hard elements.</w:t>
      </w:r>
      <w:r w:rsidR="00E01ED7">
        <w:rPr>
          <w:rFonts w:ascii="Arial" w:hAnsi="Arial" w:cs="Arial"/>
          <w:lang w:val="en-GB"/>
        </w:rPr>
        <w:t xml:space="preserve"> </w:t>
      </w:r>
      <w:r w:rsidR="00B04D31">
        <w:rPr>
          <w:rFonts w:ascii="Arial" w:hAnsi="Arial" w:cs="Arial"/>
          <w:lang w:val="en-GB"/>
        </w:rPr>
        <w:t xml:space="preserve">He </w:t>
      </w:r>
      <w:r w:rsidR="0083563D">
        <w:rPr>
          <w:rFonts w:ascii="Arial" w:hAnsi="Arial" w:cs="Arial"/>
          <w:lang w:val="en-GB"/>
        </w:rPr>
        <w:t>named t</w:t>
      </w:r>
      <w:r w:rsidR="00E01ED7">
        <w:rPr>
          <w:rFonts w:ascii="Arial" w:hAnsi="Arial" w:cs="Arial"/>
          <w:lang w:val="en-GB"/>
        </w:rPr>
        <w:t xml:space="preserve">he </w:t>
      </w:r>
      <w:r w:rsidR="00A36DDB">
        <w:rPr>
          <w:rFonts w:ascii="Arial" w:hAnsi="Arial" w:cs="Arial"/>
          <w:lang w:val="en-GB"/>
        </w:rPr>
        <w:t xml:space="preserve">promotion of </w:t>
      </w:r>
      <w:r w:rsidR="00E01ED7">
        <w:rPr>
          <w:rFonts w:ascii="Arial" w:hAnsi="Arial" w:cs="Arial"/>
          <w:lang w:val="en-GB"/>
        </w:rPr>
        <w:t xml:space="preserve">a </w:t>
      </w:r>
      <w:r w:rsidR="00A36DDB">
        <w:rPr>
          <w:rFonts w:ascii="Arial" w:hAnsi="Arial" w:cs="Arial"/>
          <w:lang w:val="en-GB"/>
        </w:rPr>
        <w:t>human</w:t>
      </w:r>
      <w:r w:rsidR="00E01ED7">
        <w:rPr>
          <w:rFonts w:ascii="Arial" w:hAnsi="Arial" w:cs="Arial"/>
          <w:lang w:val="en-GB"/>
        </w:rPr>
        <w:t>-</w:t>
      </w:r>
      <w:r w:rsidR="00A36DDB">
        <w:rPr>
          <w:rFonts w:ascii="Arial" w:hAnsi="Arial" w:cs="Arial"/>
          <w:lang w:val="en-GB"/>
        </w:rPr>
        <w:t>centric digital transformation in partner countries around the globe</w:t>
      </w:r>
      <w:r w:rsidR="00E01ED7">
        <w:rPr>
          <w:rFonts w:ascii="Arial" w:hAnsi="Arial" w:cs="Arial"/>
          <w:lang w:val="en-GB"/>
        </w:rPr>
        <w:t>,</w:t>
      </w:r>
      <w:r w:rsidR="00A36DDB">
        <w:rPr>
          <w:rFonts w:ascii="Arial" w:hAnsi="Arial" w:cs="Arial"/>
          <w:lang w:val="en-GB"/>
        </w:rPr>
        <w:t xml:space="preserve"> safeguarding Europe’s digital sovereignty, tackling the global digital divide, fostering an open, </w:t>
      </w:r>
      <w:r w:rsidR="00AC22B4">
        <w:rPr>
          <w:rFonts w:ascii="Arial" w:hAnsi="Arial" w:cs="Arial"/>
          <w:lang w:val="en-GB"/>
        </w:rPr>
        <w:t>secure,</w:t>
      </w:r>
      <w:r w:rsidR="00A36DDB">
        <w:rPr>
          <w:rFonts w:ascii="Arial" w:hAnsi="Arial" w:cs="Arial"/>
          <w:lang w:val="en-GB"/>
        </w:rPr>
        <w:t xml:space="preserve"> and free internet</w:t>
      </w:r>
      <w:r w:rsidR="00E01ED7">
        <w:rPr>
          <w:rFonts w:ascii="Arial" w:hAnsi="Arial" w:cs="Arial"/>
          <w:lang w:val="en-GB"/>
        </w:rPr>
        <w:t>,</w:t>
      </w:r>
      <w:r w:rsidR="00A36DDB">
        <w:rPr>
          <w:rFonts w:ascii="Arial" w:hAnsi="Arial" w:cs="Arial"/>
          <w:lang w:val="en-GB"/>
        </w:rPr>
        <w:t xml:space="preserve"> promoting EU services </w:t>
      </w:r>
      <w:proofErr w:type="spellStart"/>
      <w:r w:rsidR="00A36DDB">
        <w:rPr>
          <w:rFonts w:ascii="Arial" w:hAnsi="Arial" w:cs="Arial"/>
          <w:lang w:val="en-GB"/>
        </w:rPr>
        <w:t>ands</w:t>
      </w:r>
      <w:proofErr w:type="spellEnd"/>
      <w:r w:rsidR="00A36DDB">
        <w:rPr>
          <w:rFonts w:ascii="Arial" w:hAnsi="Arial" w:cs="Arial"/>
          <w:lang w:val="en-GB"/>
        </w:rPr>
        <w:t xml:space="preserve"> assets across the globe</w:t>
      </w:r>
      <w:r w:rsidR="00E01ED7">
        <w:rPr>
          <w:rFonts w:ascii="Arial" w:hAnsi="Arial" w:cs="Arial"/>
          <w:lang w:val="en-GB"/>
        </w:rPr>
        <w:t xml:space="preserve">, </w:t>
      </w:r>
      <w:r w:rsidR="00A36DDB">
        <w:rPr>
          <w:rFonts w:ascii="Arial" w:hAnsi="Arial" w:cs="Arial"/>
          <w:lang w:val="en-GB"/>
        </w:rPr>
        <w:t>fostering cooperation on research and digit</w:t>
      </w:r>
      <w:r w:rsidR="00E01ED7">
        <w:rPr>
          <w:rFonts w:ascii="Arial" w:hAnsi="Arial" w:cs="Arial"/>
          <w:lang w:val="en-GB"/>
        </w:rPr>
        <w:t xml:space="preserve">al innovation as the </w:t>
      </w:r>
      <w:r w:rsidR="0083563D">
        <w:rPr>
          <w:rFonts w:ascii="Arial" w:hAnsi="Arial" w:cs="Arial"/>
          <w:lang w:val="en-GB"/>
        </w:rPr>
        <w:t xml:space="preserve">key </w:t>
      </w:r>
      <w:r w:rsidR="00E01ED7">
        <w:rPr>
          <w:rFonts w:ascii="Arial" w:hAnsi="Arial" w:cs="Arial"/>
          <w:lang w:val="en-GB"/>
        </w:rPr>
        <w:t>objectives in the field of digital connectivity.</w:t>
      </w:r>
      <w:r w:rsidR="0083563D">
        <w:rPr>
          <w:rFonts w:ascii="Arial" w:hAnsi="Arial" w:cs="Arial"/>
          <w:lang w:val="en-GB"/>
        </w:rPr>
        <w:t xml:space="preserve"> He stressed the importance of “thinking both (</w:t>
      </w:r>
      <w:r w:rsidR="00AC22B4">
        <w:rPr>
          <w:rFonts w:ascii="Arial" w:hAnsi="Arial" w:cs="Arial"/>
          <w:lang w:val="en-GB"/>
        </w:rPr>
        <w:t xml:space="preserve">referring to </w:t>
      </w:r>
      <w:r w:rsidR="0083563D">
        <w:rPr>
          <w:rFonts w:ascii="Arial" w:hAnsi="Arial" w:cs="Arial"/>
          <w:lang w:val="en-GB"/>
        </w:rPr>
        <w:t>hard and soft</w:t>
      </w:r>
      <w:r w:rsidR="00AC22B4">
        <w:rPr>
          <w:rFonts w:ascii="Arial" w:hAnsi="Arial" w:cs="Arial"/>
          <w:lang w:val="en-GB"/>
        </w:rPr>
        <w:t xml:space="preserve"> elements</w:t>
      </w:r>
      <w:r w:rsidR="0083563D">
        <w:rPr>
          <w:rFonts w:ascii="Arial" w:hAnsi="Arial" w:cs="Arial"/>
          <w:lang w:val="en-GB"/>
        </w:rPr>
        <w:t xml:space="preserve">) sides together” while </w:t>
      </w:r>
      <w:r w:rsidR="000245E9">
        <w:rPr>
          <w:rFonts w:ascii="Arial" w:hAnsi="Arial" w:cs="Arial"/>
          <w:lang w:val="en-GB"/>
        </w:rPr>
        <w:t>considering the environment and “putting money where our mouths lie”.</w:t>
      </w:r>
      <w:r w:rsidR="00A76D39">
        <w:rPr>
          <w:rFonts w:ascii="Arial" w:hAnsi="Arial" w:cs="Arial"/>
          <w:lang w:val="en-GB"/>
        </w:rPr>
        <w:t xml:space="preserve"> He commended the dedicated working group and the expert teams related to the D4D </w:t>
      </w:r>
      <w:r w:rsidR="006423B5">
        <w:rPr>
          <w:rFonts w:ascii="Arial" w:hAnsi="Arial" w:cs="Arial"/>
          <w:lang w:val="en-GB"/>
        </w:rPr>
        <w:t>H</w:t>
      </w:r>
      <w:r w:rsidR="00A76D39">
        <w:rPr>
          <w:rFonts w:ascii="Arial" w:hAnsi="Arial" w:cs="Arial"/>
          <w:lang w:val="en-GB"/>
        </w:rPr>
        <w:t>ub</w:t>
      </w:r>
      <w:r w:rsidR="00985333">
        <w:rPr>
          <w:rFonts w:ascii="Arial" w:hAnsi="Arial" w:cs="Arial"/>
          <w:lang w:val="en-GB"/>
        </w:rPr>
        <w:t xml:space="preserve">, </w:t>
      </w:r>
      <w:r w:rsidR="00985333">
        <w:rPr>
          <w:rFonts w:ascii="Arial" w:hAnsi="Arial" w:cs="Arial"/>
          <w:lang w:val="en-GB"/>
        </w:rPr>
        <w:lastRenderedPageBreak/>
        <w:t>giving an outlook on a new masterplan for an even more precise and informed strategy for the upcoming months.</w:t>
      </w:r>
      <w:r w:rsidR="00290034" w:rsidRPr="00290034">
        <w:rPr>
          <w:rFonts w:ascii="Arial" w:hAnsi="Arial" w:cs="Arial"/>
          <w:lang w:val="en-GB"/>
        </w:rPr>
        <w:t xml:space="preserve"> </w:t>
      </w:r>
      <w:r w:rsidR="00290034">
        <w:rPr>
          <w:rFonts w:ascii="Arial" w:hAnsi="Arial" w:cs="Arial"/>
          <w:lang w:val="en-GB"/>
        </w:rPr>
        <w:t>He finally pointed at the preparation and implementation of flagships in different areas and regions (e.g., EU-AU Data Flagships, AEDIB, LAC Digital Alliance)</w:t>
      </w:r>
    </w:p>
    <w:p w14:paraId="6F946760" w14:textId="1760F074" w:rsidR="00BC1B36" w:rsidRDefault="00967E6B" w:rsidP="00BC1B36">
      <w:pPr>
        <w:spacing w:line="276" w:lineRule="auto"/>
        <w:jc w:val="both"/>
        <w:rPr>
          <w:rFonts w:ascii="Arial" w:hAnsi="Arial" w:cs="Arial"/>
          <w:lang w:val="en-GB"/>
        </w:rPr>
      </w:pPr>
      <w:proofErr w:type="spellStart"/>
      <w:r w:rsidRPr="001C3E1D">
        <w:rPr>
          <w:rFonts w:ascii="Arial" w:hAnsi="Arial" w:cs="Arial"/>
          <w:b/>
          <w:bCs/>
          <w:color w:val="1F3864" w:themeColor="accent1" w:themeShade="80"/>
          <w:lang w:val="en-GB"/>
        </w:rPr>
        <w:t>Hoa-Binh</w:t>
      </w:r>
      <w:proofErr w:type="spellEnd"/>
      <w:r w:rsidRPr="001C3E1D">
        <w:rPr>
          <w:rFonts w:ascii="Arial" w:hAnsi="Arial" w:cs="Arial"/>
          <w:b/>
          <w:bCs/>
          <w:color w:val="1F3864" w:themeColor="accent1" w:themeShade="80"/>
          <w:lang w:val="en-GB"/>
        </w:rPr>
        <w:t xml:space="preserve"> </w:t>
      </w:r>
      <w:proofErr w:type="spellStart"/>
      <w:r w:rsidRPr="001C3E1D">
        <w:rPr>
          <w:rFonts w:ascii="Arial" w:hAnsi="Arial" w:cs="Arial"/>
          <w:b/>
          <w:bCs/>
          <w:color w:val="1F3864" w:themeColor="accent1" w:themeShade="80"/>
          <w:lang w:val="en-GB"/>
        </w:rPr>
        <w:t>Adjemian</w:t>
      </w:r>
      <w:proofErr w:type="spellEnd"/>
      <w:r w:rsidR="00D56D14">
        <w:rPr>
          <w:rFonts w:ascii="Arial" w:hAnsi="Arial" w:cs="Arial"/>
          <w:lang w:val="en-GB"/>
        </w:rPr>
        <w:t xml:space="preserve"> a</w:t>
      </w:r>
      <w:r w:rsidR="00F05D08">
        <w:rPr>
          <w:rFonts w:ascii="Arial" w:hAnsi="Arial" w:cs="Arial"/>
          <w:lang w:val="en-GB"/>
        </w:rPr>
        <w:t>dded</w:t>
      </w:r>
      <w:r w:rsidR="00290034">
        <w:rPr>
          <w:rFonts w:ascii="Arial" w:hAnsi="Arial" w:cs="Arial"/>
          <w:lang w:val="en-GB"/>
        </w:rPr>
        <w:t xml:space="preserve"> </w:t>
      </w:r>
      <w:r w:rsidR="00F05D08">
        <w:rPr>
          <w:rFonts w:ascii="Arial" w:hAnsi="Arial" w:cs="Arial"/>
          <w:lang w:val="en-GB"/>
        </w:rPr>
        <w:t>that</w:t>
      </w:r>
      <w:r w:rsidR="00A906D7">
        <w:rPr>
          <w:rFonts w:ascii="Arial" w:hAnsi="Arial" w:cs="Arial"/>
          <w:lang w:val="en-GB"/>
        </w:rPr>
        <w:t xml:space="preserve"> e</w:t>
      </w:r>
      <w:r w:rsidR="00F05D08" w:rsidRPr="00A906D7">
        <w:rPr>
          <w:rFonts w:ascii="Arial" w:hAnsi="Arial" w:cs="Arial"/>
          <w:lang w:val="en-GB"/>
        </w:rPr>
        <w:t xml:space="preserve">conomic investments are the blueprints </w:t>
      </w:r>
      <w:r w:rsidR="0041696E">
        <w:rPr>
          <w:rFonts w:ascii="Arial" w:hAnsi="Arial" w:cs="Arial"/>
          <w:lang w:val="en-GB"/>
        </w:rPr>
        <w:t>of</w:t>
      </w:r>
      <w:r w:rsidR="00F05D08" w:rsidRPr="00A906D7">
        <w:rPr>
          <w:rFonts w:ascii="Arial" w:hAnsi="Arial" w:cs="Arial"/>
          <w:lang w:val="en-GB"/>
        </w:rPr>
        <w:t xml:space="preserve"> build</w:t>
      </w:r>
      <w:r w:rsidR="0041696E">
        <w:rPr>
          <w:rFonts w:ascii="Arial" w:hAnsi="Arial" w:cs="Arial"/>
          <w:lang w:val="en-GB"/>
        </w:rPr>
        <w:t>ing</w:t>
      </w:r>
      <w:r w:rsidR="00F05D08" w:rsidRPr="00A906D7">
        <w:rPr>
          <w:rFonts w:ascii="Arial" w:hAnsi="Arial" w:cs="Arial"/>
          <w:lang w:val="en-GB"/>
        </w:rPr>
        <w:t xml:space="preserve"> back better and at the </w:t>
      </w:r>
      <w:r w:rsidR="0041696E">
        <w:rPr>
          <w:rFonts w:ascii="Arial" w:hAnsi="Arial" w:cs="Arial"/>
          <w:lang w:val="en-GB"/>
        </w:rPr>
        <w:t xml:space="preserve">very </w:t>
      </w:r>
      <w:r w:rsidR="00F05D08" w:rsidRPr="00A906D7">
        <w:rPr>
          <w:rFonts w:ascii="Arial" w:hAnsi="Arial" w:cs="Arial"/>
          <w:lang w:val="en-GB"/>
        </w:rPr>
        <w:t xml:space="preserve">core of the </w:t>
      </w:r>
      <w:r w:rsidR="003A3144">
        <w:rPr>
          <w:rFonts w:ascii="Arial" w:hAnsi="Arial" w:cs="Arial"/>
          <w:lang w:val="en-GB"/>
        </w:rPr>
        <w:t>G</w:t>
      </w:r>
      <w:r w:rsidR="00F05D08" w:rsidRPr="00A906D7">
        <w:rPr>
          <w:rFonts w:ascii="Arial" w:hAnsi="Arial" w:cs="Arial"/>
          <w:lang w:val="en-GB"/>
        </w:rPr>
        <w:t xml:space="preserve">lobal </w:t>
      </w:r>
      <w:r w:rsidR="003A3144">
        <w:rPr>
          <w:rFonts w:ascii="Arial" w:hAnsi="Arial" w:cs="Arial"/>
          <w:lang w:val="en-GB"/>
        </w:rPr>
        <w:t>G</w:t>
      </w:r>
      <w:r w:rsidR="00F05D08" w:rsidRPr="00A906D7">
        <w:rPr>
          <w:rFonts w:ascii="Arial" w:hAnsi="Arial" w:cs="Arial"/>
          <w:lang w:val="en-GB"/>
        </w:rPr>
        <w:t>ateway</w:t>
      </w:r>
      <w:r w:rsidR="00672B9A">
        <w:rPr>
          <w:rFonts w:ascii="Arial" w:hAnsi="Arial" w:cs="Arial"/>
          <w:lang w:val="en-GB"/>
        </w:rPr>
        <w:t>.</w:t>
      </w:r>
      <w:r w:rsidR="00420E0F">
        <w:rPr>
          <w:rFonts w:ascii="Arial" w:hAnsi="Arial" w:cs="Arial"/>
          <w:lang w:val="en-GB"/>
        </w:rPr>
        <w:t xml:space="preserve"> </w:t>
      </w:r>
      <w:r w:rsidR="003A3144">
        <w:rPr>
          <w:rFonts w:ascii="Arial" w:hAnsi="Arial" w:cs="Arial"/>
          <w:lang w:val="en-GB"/>
        </w:rPr>
        <w:t xml:space="preserve">Amongst other statistics, he underlines </w:t>
      </w:r>
      <w:r w:rsidR="003D6262">
        <w:rPr>
          <w:rFonts w:ascii="Arial" w:hAnsi="Arial" w:cs="Arial"/>
          <w:lang w:val="en-GB"/>
        </w:rPr>
        <w:t>th</w:t>
      </w:r>
      <w:r w:rsidR="00420E0F">
        <w:rPr>
          <w:rFonts w:ascii="Arial" w:hAnsi="Arial" w:cs="Arial"/>
          <w:lang w:val="en-GB"/>
        </w:rPr>
        <w:t xml:space="preserve">at a total of </w:t>
      </w:r>
      <w:r w:rsidR="00F05D08" w:rsidRPr="00420E0F">
        <w:rPr>
          <w:rFonts w:ascii="Arial" w:hAnsi="Arial" w:cs="Arial"/>
          <w:lang w:val="en-GB"/>
        </w:rPr>
        <w:t>54 flagships have already been agreed on</w:t>
      </w:r>
      <w:r w:rsidR="003D6262">
        <w:rPr>
          <w:rFonts w:ascii="Arial" w:hAnsi="Arial" w:cs="Arial"/>
          <w:lang w:val="en-GB"/>
        </w:rPr>
        <w:t xml:space="preserve"> for </w:t>
      </w:r>
      <w:r w:rsidR="00F41F23">
        <w:rPr>
          <w:rFonts w:ascii="Arial" w:hAnsi="Arial" w:cs="Arial"/>
          <w:lang w:val="en-GB"/>
        </w:rPr>
        <w:t>a dedicated total of 3.7 billion EUR in capital</w:t>
      </w:r>
      <w:r w:rsidR="00941256">
        <w:rPr>
          <w:rFonts w:ascii="Arial" w:hAnsi="Arial" w:cs="Arial"/>
          <w:lang w:val="en-GB"/>
        </w:rPr>
        <w:t>. As an example, he elaborated on the recent a</w:t>
      </w:r>
      <w:r w:rsidR="00F05D08" w:rsidRPr="00941256">
        <w:rPr>
          <w:rFonts w:ascii="Arial" w:hAnsi="Arial" w:cs="Arial"/>
          <w:lang w:val="en-GB"/>
        </w:rPr>
        <w:t>pproval of investment in Serbia</w:t>
      </w:r>
      <w:r w:rsidR="00941256">
        <w:rPr>
          <w:rFonts w:ascii="Arial" w:hAnsi="Arial" w:cs="Arial"/>
          <w:lang w:val="en-GB"/>
        </w:rPr>
        <w:t xml:space="preserve"> and roaming </w:t>
      </w:r>
      <w:r w:rsidR="00F05D08" w:rsidRPr="00941256">
        <w:rPr>
          <w:rFonts w:ascii="Arial" w:hAnsi="Arial" w:cs="Arial"/>
          <w:lang w:val="en-GB"/>
        </w:rPr>
        <w:t>agreements in line with the lowering of roaming charges between the EU and the Western Balkans</w:t>
      </w:r>
      <w:r w:rsidR="00BC1B36">
        <w:rPr>
          <w:rFonts w:ascii="Arial" w:hAnsi="Arial" w:cs="Arial"/>
          <w:lang w:val="en-GB"/>
        </w:rPr>
        <w:t xml:space="preserve">. Concerning the Eastern partnership objectives, he pointed to the intensive work towards an advanced </w:t>
      </w:r>
      <w:proofErr w:type="spellStart"/>
      <w:r w:rsidR="00BC1B36">
        <w:rPr>
          <w:rFonts w:ascii="Arial" w:hAnsi="Arial" w:cs="Arial"/>
          <w:lang w:val="en-GB"/>
        </w:rPr>
        <w:t>eGov</w:t>
      </w:r>
      <w:proofErr w:type="spellEnd"/>
      <w:r w:rsidR="00BC1B36">
        <w:rPr>
          <w:rFonts w:ascii="Arial" w:hAnsi="Arial" w:cs="Arial"/>
          <w:lang w:val="en-GB"/>
        </w:rPr>
        <w:t>-system in a variety of countries, including Armenia, Georgia, and – formerly – Ukraine.</w:t>
      </w:r>
    </w:p>
    <w:p w14:paraId="127659D0" w14:textId="1422CD27" w:rsidR="00BC1B36" w:rsidRDefault="00BC1B36" w:rsidP="00BC1B36">
      <w:pPr>
        <w:spacing w:line="276" w:lineRule="auto"/>
        <w:jc w:val="both"/>
        <w:rPr>
          <w:rFonts w:ascii="Arial" w:hAnsi="Arial" w:cs="Arial"/>
          <w:b/>
          <w:bCs/>
          <w:color w:val="1F3864" w:themeColor="accent1" w:themeShade="80"/>
          <w:lang w:val="en-GB"/>
        </w:rPr>
      </w:pPr>
      <w:r w:rsidRPr="00357739">
        <w:rPr>
          <w:rFonts w:ascii="Arial" w:hAnsi="Arial" w:cs="Arial"/>
          <w:b/>
          <w:bCs/>
          <w:color w:val="1F3864" w:themeColor="accent1" w:themeShade="80"/>
          <w:lang w:val="en-GB"/>
        </w:rPr>
        <w:t xml:space="preserve">Session </w:t>
      </w:r>
      <w:r>
        <w:rPr>
          <w:rFonts w:ascii="Arial" w:hAnsi="Arial" w:cs="Arial"/>
          <w:b/>
          <w:bCs/>
          <w:color w:val="1F3864" w:themeColor="accent1" w:themeShade="80"/>
          <w:lang w:val="en-GB"/>
        </w:rPr>
        <w:t>2</w:t>
      </w:r>
      <w:r w:rsidRPr="00357739">
        <w:rPr>
          <w:rFonts w:ascii="Arial" w:hAnsi="Arial" w:cs="Arial"/>
          <w:b/>
          <w:bCs/>
          <w:color w:val="1F3864" w:themeColor="accent1" w:themeShade="80"/>
          <w:lang w:val="en-GB"/>
        </w:rPr>
        <w:t xml:space="preserve"> – P</w:t>
      </w:r>
      <w:r w:rsidR="003B02AD" w:rsidRPr="003B02AD">
        <w:rPr>
          <w:rFonts w:ascii="Arial" w:hAnsi="Arial" w:cs="Arial"/>
          <w:b/>
          <w:bCs/>
          <w:color w:val="1F3864" w:themeColor="accent1" w:themeShade="80"/>
          <w:lang w:val="en-GB"/>
        </w:rPr>
        <w:t>resentation of recent D4D activities</w:t>
      </w:r>
    </w:p>
    <w:p w14:paraId="3C35BA25" w14:textId="6A94554F" w:rsidR="005476C6" w:rsidRPr="005476C6" w:rsidRDefault="00AC22B4" w:rsidP="00AC22B4">
      <w:pPr>
        <w:spacing w:line="276" w:lineRule="auto"/>
        <w:jc w:val="both"/>
        <w:rPr>
          <w:rFonts w:ascii="Arial" w:hAnsi="Arial" w:cs="Arial"/>
          <w:b/>
          <w:bCs/>
          <w:i/>
          <w:iCs/>
          <w:lang w:val="en-GB"/>
        </w:rPr>
      </w:pPr>
      <w:r w:rsidRPr="005476C6">
        <w:rPr>
          <w:rFonts w:ascii="Arial" w:hAnsi="Arial" w:cs="Arial"/>
          <w:b/>
          <w:bCs/>
          <w:i/>
          <w:iCs/>
          <w:lang w:val="en-GB"/>
        </w:rPr>
        <w:t>Caterina G</w:t>
      </w:r>
      <w:r w:rsidR="00222A81" w:rsidRPr="005476C6">
        <w:rPr>
          <w:rFonts w:ascii="Arial" w:hAnsi="Arial" w:cs="Arial"/>
          <w:b/>
          <w:bCs/>
          <w:i/>
          <w:iCs/>
          <w:lang w:val="en-GB"/>
        </w:rPr>
        <w:t>iuliano</w:t>
      </w:r>
      <w:r w:rsidRPr="005476C6">
        <w:rPr>
          <w:rFonts w:ascii="Arial" w:hAnsi="Arial" w:cs="Arial"/>
          <w:b/>
          <w:bCs/>
          <w:i/>
          <w:iCs/>
          <w:lang w:val="en-GB"/>
        </w:rPr>
        <w:t xml:space="preserve"> (European Commission, DG INTPA)</w:t>
      </w:r>
      <w:r w:rsidR="007A4815" w:rsidRPr="005476C6">
        <w:rPr>
          <w:rFonts w:ascii="Arial" w:hAnsi="Arial" w:cs="Arial"/>
          <w:b/>
          <w:bCs/>
          <w:i/>
          <w:iCs/>
          <w:lang w:val="en-GB"/>
        </w:rPr>
        <w:t xml:space="preserve">, </w:t>
      </w:r>
      <w:r w:rsidR="000777EE">
        <w:rPr>
          <w:rFonts w:ascii="Arial" w:hAnsi="Arial" w:cs="Arial"/>
          <w:b/>
          <w:bCs/>
          <w:i/>
          <w:iCs/>
          <w:lang w:val="en-GB"/>
        </w:rPr>
        <w:t xml:space="preserve">Katja </w:t>
      </w:r>
      <w:proofErr w:type="spellStart"/>
      <w:r w:rsidR="000777EE">
        <w:rPr>
          <w:rFonts w:ascii="Arial" w:hAnsi="Arial" w:cs="Arial"/>
          <w:b/>
          <w:bCs/>
          <w:i/>
          <w:iCs/>
          <w:lang w:val="en-GB"/>
        </w:rPr>
        <w:t>Majcen</w:t>
      </w:r>
      <w:proofErr w:type="spellEnd"/>
      <w:r w:rsidR="000777EE">
        <w:rPr>
          <w:rFonts w:ascii="Arial" w:hAnsi="Arial" w:cs="Arial"/>
          <w:b/>
          <w:bCs/>
          <w:i/>
          <w:iCs/>
          <w:lang w:val="en-GB"/>
        </w:rPr>
        <w:t xml:space="preserve"> (European Commission, DG INTPA), </w:t>
      </w:r>
      <w:r w:rsidR="007A4815" w:rsidRPr="005476C6">
        <w:rPr>
          <w:rFonts w:ascii="Arial" w:hAnsi="Arial" w:cs="Arial"/>
          <w:b/>
          <w:bCs/>
          <w:i/>
          <w:iCs/>
          <w:lang w:val="en-GB"/>
        </w:rPr>
        <w:t>Irene Salvi (D4D Hub</w:t>
      </w:r>
      <w:r w:rsidR="000E3995">
        <w:rPr>
          <w:rFonts w:ascii="Arial" w:hAnsi="Arial" w:cs="Arial"/>
          <w:b/>
          <w:bCs/>
          <w:i/>
          <w:iCs/>
          <w:lang w:val="en-GB"/>
        </w:rPr>
        <w:t xml:space="preserve"> Secretariat</w:t>
      </w:r>
      <w:r w:rsidR="007A4815" w:rsidRPr="005476C6">
        <w:rPr>
          <w:rFonts w:ascii="Arial" w:hAnsi="Arial" w:cs="Arial"/>
          <w:b/>
          <w:bCs/>
          <w:i/>
          <w:iCs/>
          <w:lang w:val="en-GB"/>
        </w:rPr>
        <w:t>), and Eva H</w:t>
      </w:r>
      <w:r w:rsidR="00997CF9">
        <w:rPr>
          <w:rFonts w:ascii="Arial" w:hAnsi="Arial" w:cs="Arial"/>
          <w:b/>
          <w:bCs/>
          <w:i/>
          <w:iCs/>
          <w:lang w:val="en-GB"/>
        </w:rPr>
        <w:t>oe</w:t>
      </w:r>
      <w:r w:rsidR="007A4815" w:rsidRPr="005476C6">
        <w:rPr>
          <w:rFonts w:ascii="Arial" w:hAnsi="Arial" w:cs="Arial"/>
          <w:b/>
          <w:bCs/>
          <w:i/>
          <w:iCs/>
          <w:lang w:val="en-GB"/>
        </w:rPr>
        <w:t>rmann (D4D Hub</w:t>
      </w:r>
      <w:r w:rsidR="000E3995">
        <w:rPr>
          <w:rFonts w:ascii="Arial" w:hAnsi="Arial" w:cs="Arial"/>
          <w:b/>
          <w:bCs/>
          <w:i/>
          <w:iCs/>
          <w:lang w:val="en-GB"/>
        </w:rPr>
        <w:t xml:space="preserve"> Secretariat</w:t>
      </w:r>
      <w:r w:rsidR="007A4815" w:rsidRPr="005476C6">
        <w:rPr>
          <w:rFonts w:ascii="Arial" w:hAnsi="Arial" w:cs="Arial"/>
          <w:b/>
          <w:bCs/>
          <w:i/>
          <w:iCs/>
          <w:lang w:val="en-GB"/>
        </w:rPr>
        <w:t>) revisited the launch of the D4D Hub LAC branc</w:t>
      </w:r>
      <w:r w:rsidR="0004390C" w:rsidRPr="005476C6">
        <w:rPr>
          <w:rFonts w:ascii="Arial" w:hAnsi="Arial" w:cs="Arial"/>
          <w:b/>
          <w:bCs/>
          <w:i/>
          <w:iCs/>
          <w:lang w:val="en-GB"/>
        </w:rPr>
        <w:t>h, traced current d</w:t>
      </w:r>
      <w:r w:rsidR="007A4815" w:rsidRPr="005476C6">
        <w:rPr>
          <w:rFonts w:ascii="Arial" w:hAnsi="Arial" w:cs="Arial"/>
          <w:b/>
          <w:bCs/>
          <w:i/>
          <w:iCs/>
          <w:lang w:val="en-GB"/>
        </w:rPr>
        <w:t>evelopments in the D4D Hub Africa branch</w:t>
      </w:r>
      <w:r w:rsidR="0004390C" w:rsidRPr="005476C6">
        <w:rPr>
          <w:rFonts w:ascii="Arial" w:hAnsi="Arial" w:cs="Arial"/>
          <w:b/>
          <w:bCs/>
          <w:i/>
          <w:iCs/>
          <w:lang w:val="en-GB"/>
        </w:rPr>
        <w:t>, and derived p</w:t>
      </w:r>
      <w:r w:rsidR="007A4815" w:rsidRPr="005476C6">
        <w:rPr>
          <w:rFonts w:ascii="Arial" w:hAnsi="Arial" w:cs="Arial"/>
          <w:b/>
          <w:bCs/>
          <w:i/>
          <w:iCs/>
          <w:lang w:val="en-GB"/>
        </w:rPr>
        <w:t>ossibilities for PN members to engage in</w:t>
      </w:r>
      <w:r w:rsidR="0004390C" w:rsidRPr="005476C6">
        <w:rPr>
          <w:rFonts w:ascii="Arial" w:hAnsi="Arial" w:cs="Arial"/>
          <w:b/>
          <w:bCs/>
          <w:i/>
          <w:iCs/>
          <w:lang w:val="en-GB"/>
        </w:rPr>
        <w:t xml:space="preserve"> or </w:t>
      </w:r>
      <w:r w:rsidR="007A4815" w:rsidRPr="005476C6">
        <w:rPr>
          <w:rFonts w:ascii="Arial" w:hAnsi="Arial" w:cs="Arial"/>
          <w:b/>
          <w:bCs/>
          <w:i/>
          <w:iCs/>
          <w:lang w:val="en-GB"/>
        </w:rPr>
        <w:t>be informed about</w:t>
      </w:r>
      <w:r w:rsidR="00F84B21">
        <w:rPr>
          <w:rFonts w:ascii="Arial" w:hAnsi="Arial" w:cs="Arial"/>
          <w:b/>
          <w:bCs/>
          <w:i/>
          <w:iCs/>
          <w:lang w:val="en-GB"/>
        </w:rPr>
        <w:t xml:space="preserve"> the</w:t>
      </w:r>
      <w:r w:rsidR="007A4815" w:rsidRPr="005476C6">
        <w:rPr>
          <w:rFonts w:ascii="Arial" w:hAnsi="Arial" w:cs="Arial"/>
          <w:b/>
          <w:bCs/>
          <w:i/>
          <w:iCs/>
          <w:lang w:val="en-GB"/>
        </w:rPr>
        <w:t xml:space="preserve"> D4D Hub activities</w:t>
      </w:r>
      <w:r w:rsidR="0004390C" w:rsidRPr="005476C6">
        <w:rPr>
          <w:rFonts w:ascii="Arial" w:hAnsi="Arial" w:cs="Arial"/>
          <w:b/>
          <w:bCs/>
          <w:i/>
          <w:iCs/>
          <w:lang w:val="en-GB"/>
        </w:rPr>
        <w:t>.</w:t>
      </w:r>
    </w:p>
    <w:p w14:paraId="3488DABB" w14:textId="01A3A6FA" w:rsidR="0041405E" w:rsidRDefault="00534BB2" w:rsidP="0041405E">
      <w:pPr>
        <w:spacing w:line="276" w:lineRule="auto"/>
        <w:jc w:val="both"/>
        <w:rPr>
          <w:rFonts w:ascii="Arial" w:hAnsi="Arial" w:cs="Arial"/>
          <w:lang w:val="en-GB"/>
        </w:rPr>
      </w:pPr>
      <w:r w:rsidRPr="00B16589">
        <w:rPr>
          <w:rFonts w:ascii="Arial" w:hAnsi="Arial" w:cs="Arial"/>
          <w:b/>
          <w:bCs/>
          <w:color w:val="1F3864" w:themeColor="accent1" w:themeShade="80"/>
          <w:lang w:val="en-GB"/>
        </w:rPr>
        <w:t xml:space="preserve">Caterina </w:t>
      </w:r>
      <w:r w:rsidR="00222A81" w:rsidRPr="00B16589">
        <w:rPr>
          <w:rFonts w:ascii="Arial" w:hAnsi="Arial" w:cs="Arial"/>
          <w:b/>
          <w:bCs/>
          <w:color w:val="1F3864" w:themeColor="accent1" w:themeShade="80"/>
          <w:lang w:val="en-GB"/>
        </w:rPr>
        <w:t>Giuliano</w:t>
      </w:r>
      <w:r w:rsidR="00222A81">
        <w:rPr>
          <w:rFonts w:ascii="Arial" w:hAnsi="Arial" w:cs="Arial"/>
          <w:lang w:val="en-GB"/>
        </w:rPr>
        <w:t xml:space="preserve"> </w:t>
      </w:r>
      <w:r w:rsidR="00AC22B4">
        <w:rPr>
          <w:rFonts w:ascii="Arial" w:hAnsi="Arial" w:cs="Arial"/>
          <w:lang w:val="en-GB"/>
        </w:rPr>
        <w:t>s</w:t>
      </w:r>
      <w:r w:rsidR="00AC22B4" w:rsidRPr="00AC22B4">
        <w:rPr>
          <w:rFonts w:ascii="Arial" w:hAnsi="Arial" w:cs="Arial"/>
          <w:lang w:val="en-GB"/>
        </w:rPr>
        <w:t>tress</w:t>
      </w:r>
      <w:r w:rsidR="00F84B21">
        <w:rPr>
          <w:rFonts w:ascii="Arial" w:hAnsi="Arial" w:cs="Arial"/>
          <w:lang w:val="en-GB"/>
        </w:rPr>
        <w:t>ed the</w:t>
      </w:r>
      <w:r w:rsidR="00AC22B4" w:rsidRPr="00AC22B4">
        <w:rPr>
          <w:rFonts w:ascii="Arial" w:hAnsi="Arial" w:cs="Arial"/>
          <w:lang w:val="en-GB"/>
        </w:rPr>
        <w:t xml:space="preserve"> </w:t>
      </w:r>
      <w:r w:rsidR="00FE576C">
        <w:rPr>
          <w:rFonts w:ascii="Arial" w:hAnsi="Arial" w:cs="Arial"/>
          <w:lang w:val="en-GB"/>
        </w:rPr>
        <w:t xml:space="preserve">essential </w:t>
      </w:r>
      <w:r w:rsidR="00AC22B4" w:rsidRPr="00AC22B4">
        <w:rPr>
          <w:rFonts w:ascii="Arial" w:hAnsi="Arial" w:cs="Arial"/>
          <w:lang w:val="en-GB"/>
        </w:rPr>
        <w:t>importance of dialogue</w:t>
      </w:r>
      <w:r w:rsidR="00F84B21">
        <w:rPr>
          <w:rFonts w:ascii="Arial" w:hAnsi="Arial" w:cs="Arial"/>
          <w:lang w:val="en-GB"/>
        </w:rPr>
        <w:t xml:space="preserve"> on digital policies amongst all actors (European Commission, partners countries, private sector etc)</w:t>
      </w:r>
      <w:r w:rsidR="005476C6">
        <w:rPr>
          <w:rFonts w:ascii="Arial" w:hAnsi="Arial" w:cs="Arial"/>
          <w:lang w:val="en-GB"/>
        </w:rPr>
        <w:t>. She g</w:t>
      </w:r>
      <w:r w:rsidR="00F84B21">
        <w:rPr>
          <w:rFonts w:ascii="Arial" w:hAnsi="Arial" w:cs="Arial"/>
          <w:lang w:val="en-GB"/>
        </w:rPr>
        <w:t>ave</w:t>
      </w:r>
      <w:r w:rsidR="005476C6">
        <w:rPr>
          <w:rFonts w:ascii="Arial" w:hAnsi="Arial" w:cs="Arial"/>
          <w:lang w:val="en-GB"/>
        </w:rPr>
        <w:t xml:space="preserve"> an overview on the </w:t>
      </w:r>
      <w:r w:rsidR="00AC22B4" w:rsidRPr="005476C6">
        <w:rPr>
          <w:rFonts w:ascii="Arial" w:hAnsi="Arial" w:cs="Arial"/>
          <w:lang w:val="en-GB"/>
        </w:rPr>
        <w:t>D4D Hub</w:t>
      </w:r>
      <w:r w:rsidR="005476C6">
        <w:rPr>
          <w:rFonts w:ascii="Arial" w:hAnsi="Arial" w:cs="Arial"/>
          <w:lang w:val="en-GB"/>
        </w:rPr>
        <w:t>’s</w:t>
      </w:r>
      <w:r w:rsidR="00FC335A">
        <w:rPr>
          <w:rFonts w:ascii="Arial" w:hAnsi="Arial" w:cs="Arial"/>
          <w:lang w:val="en-GB"/>
        </w:rPr>
        <w:t xml:space="preserve"> creation and development</w:t>
      </w:r>
      <w:r w:rsidR="005476C6">
        <w:rPr>
          <w:rFonts w:ascii="Arial" w:hAnsi="Arial" w:cs="Arial"/>
          <w:lang w:val="en-GB"/>
        </w:rPr>
        <w:t xml:space="preserve">. The </w:t>
      </w:r>
      <w:r w:rsidR="00F84B21">
        <w:rPr>
          <w:rFonts w:ascii="Arial" w:hAnsi="Arial" w:cs="Arial"/>
          <w:lang w:val="en-GB"/>
        </w:rPr>
        <w:t>H</w:t>
      </w:r>
      <w:r w:rsidR="00AC22B4" w:rsidRPr="005476C6">
        <w:rPr>
          <w:rFonts w:ascii="Arial" w:hAnsi="Arial" w:cs="Arial"/>
          <w:lang w:val="en-GB"/>
        </w:rPr>
        <w:t xml:space="preserve">ub was launched in December 2020 </w:t>
      </w:r>
      <w:r w:rsidR="003144F0">
        <w:rPr>
          <w:rFonts w:ascii="Arial" w:hAnsi="Arial" w:cs="Arial"/>
          <w:lang w:val="en-GB"/>
        </w:rPr>
        <w:t xml:space="preserve">(during the German Council Presidency) </w:t>
      </w:r>
      <w:r w:rsidR="00AC22B4" w:rsidRPr="005476C6">
        <w:rPr>
          <w:rFonts w:ascii="Arial" w:hAnsi="Arial" w:cs="Arial"/>
          <w:lang w:val="en-GB"/>
        </w:rPr>
        <w:t>by</w:t>
      </w:r>
      <w:r w:rsidR="006A6A92">
        <w:rPr>
          <w:rFonts w:ascii="Arial" w:hAnsi="Arial" w:cs="Arial"/>
          <w:lang w:val="en-GB"/>
        </w:rPr>
        <w:t xml:space="preserve"> President of the European Commission, Ursula von der </w:t>
      </w:r>
      <w:r w:rsidR="00AC22B4" w:rsidRPr="005476C6">
        <w:rPr>
          <w:rFonts w:ascii="Arial" w:hAnsi="Arial" w:cs="Arial"/>
          <w:lang w:val="en-GB"/>
        </w:rPr>
        <w:t>Leyen</w:t>
      </w:r>
      <w:r w:rsidR="003144F0">
        <w:rPr>
          <w:rFonts w:ascii="Arial" w:hAnsi="Arial" w:cs="Arial"/>
          <w:lang w:val="en-GB"/>
        </w:rPr>
        <w:t>. T</w:t>
      </w:r>
      <w:r w:rsidR="00AC22B4" w:rsidRPr="005476C6">
        <w:rPr>
          <w:rFonts w:ascii="Arial" w:hAnsi="Arial" w:cs="Arial"/>
          <w:lang w:val="en-GB"/>
        </w:rPr>
        <w:t xml:space="preserve">he </w:t>
      </w:r>
      <w:r w:rsidR="003144F0">
        <w:rPr>
          <w:rFonts w:ascii="Arial" w:hAnsi="Arial" w:cs="Arial"/>
          <w:lang w:val="en-GB"/>
        </w:rPr>
        <w:t xml:space="preserve">inherent </w:t>
      </w:r>
      <w:r w:rsidR="00AC22B4" w:rsidRPr="005476C6">
        <w:rPr>
          <w:rFonts w:ascii="Arial" w:hAnsi="Arial" w:cs="Arial"/>
          <w:lang w:val="en-GB"/>
        </w:rPr>
        <w:t xml:space="preserve">aim </w:t>
      </w:r>
      <w:r w:rsidR="00034B2E">
        <w:rPr>
          <w:rFonts w:ascii="Arial" w:hAnsi="Arial" w:cs="Arial"/>
          <w:lang w:val="en-GB"/>
        </w:rPr>
        <w:t xml:space="preserve">is </w:t>
      </w:r>
      <w:r w:rsidR="00AC22B4" w:rsidRPr="005476C6">
        <w:rPr>
          <w:rFonts w:ascii="Arial" w:hAnsi="Arial" w:cs="Arial"/>
          <w:lang w:val="en-GB"/>
        </w:rPr>
        <w:t>to boost a green and fair digital trans</w:t>
      </w:r>
      <w:r w:rsidR="00034B2E">
        <w:rPr>
          <w:rFonts w:ascii="Arial" w:hAnsi="Arial" w:cs="Arial"/>
          <w:lang w:val="en-GB"/>
        </w:rPr>
        <w:t>formation</w:t>
      </w:r>
      <w:r w:rsidR="00AC22B4" w:rsidRPr="005476C6">
        <w:rPr>
          <w:rFonts w:ascii="Arial" w:hAnsi="Arial" w:cs="Arial"/>
          <w:lang w:val="en-GB"/>
        </w:rPr>
        <w:t xml:space="preserve"> worldwide</w:t>
      </w:r>
      <w:r w:rsidR="00997CF9">
        <w:rPr>
          <w:rFonts w:ascii="Arial" w:hAnsi="Arial" w:cs="Arial"/>
          <w:lang w:val="en-GB"/>
        </w:rPr>
        <w:t>, which roots</w:t>
      </w:r>
      <w:r w:rsidR="00291C2A">
        <w:rPr>
          <w:rFonts w:ascii="Arial" w:hAnsi="Arial" w:cs="Arial"/>
          <w:lang w:val="en-GB"/>
        </w:rPr>
        <w:t xml:space="preserve"> in </w:t>
      </w:r>
      <w:r w:rsidR="00AC22B4" w:rsidRPr="005476C6">
        <w:rPr>
          <w:rFonts w:ascii="Arial" w:hAnsi="Arial" w:cs="Arial"/>
          <w:lang w:val="en-GB"/>
        </w:rPr>
        <w:t xml:space="preserve">the realisation that our lives increasingly depend on </w:t>
      </w:r>
      <w:r w:rsidR="00405E30">
        <w:rPr>
          <w:rFonts w:ascii="Arial" w:hAnsi="Arial" w:cs="Arial"/>
          <w:lang w:val="en-GB"/>
        </w:rPr>
        <w:t>digitalisation</w:t>
      </w:r>
      <w:r w:rsidR="007A75AB">
        <w:rPr>
          <w:rFonts w:ascii="Arial" w:hAnsi="Arial" w:cs="Arial"/>
          <w:lang w:val="en-GB"/>
        </w:rPr>
        <w:t xml:space="preserve">. The Team Europe </w:t>
      </w:r>
      <w:r w:rsidR="00405E30">
        <w:rPr>
          <w:rFonts w:ascii="Arial" w:hAnsi="Arial" w:cs="Arial"/>
          <w:lang w:val="en-GB"/>
        </w:rPr>
        <w:t>A</w:t>
      </w:r>
      <w:r w:rsidR="007A75AB">
        <w:rPr>
          <w:rFonts w:ascii="Arial" w:hAnsi="Arial" w:cs="Arial"/>
          <w:lang w:val="en-GB"/>
        </w:rPr>
        <w:t xml:space="preserve">pproach </w:t>
      </w:r>
      <w:r w:rsidR="00405E30">
        <w:rPr>
          <w:rFonts w:ascii="Arial" w:hAnsi="Arial" w:cs="Arial"/>
          <w:lang w:val="en-GB"/>
        </w:rPr>
        <w:t xml:space="preserve">allows Member States </w:t>
      </w:r>
      <w:r w:rsidR="003A65D6">
        <w:rPr>
          <w:rFonts w:ascii="Arial" w:hAnsi="Arial" w:cs="Arial"/>
          <w:lang w:val="en-GB"/>
        </w:rPr>
        <w:t>organisations</w:t>
      </w:r>
      <w:r w:rsidR="00405E30">
        <w:rPr>
          <w:rFonts w:ascii="Arial" w:hAnsi="Arial" w:cs="Arial"/>
          <w:lang w:val="en-GB"/>
        </w:rPr>
        <w:t xml:space="preserve"> </w:t>
      </w:r>
      <w:proofErr w:type="gramStart"/>
      <w:r w:rsidR="00405E30">
        <w:rPr>
          <w:rFonts w:ascii="Arial" w:hAnsi="Arial" w:cs="Arial"/>
          <w:lang w:val="en-GB"/>
        </w:rPr>
        <w:t xml:space="preserve">to </w:t>
      </w:r>
      <w:r w:rsidR="0025470E">
        <w:rPr>
          <w:rFonts w:ascii="Arial" w:hAnsi="Arial" w:cs="Arial"/>
          <w:lang w:val="en-GB"/>
        </w:rPr>
        <w:t xml:space="preserve"> join</w:t>
      </w:r>
      <w:proofErr w:type="gramEnd"/>
      <w:r w:rsidR="0025470E">
        <w:rPr>
          <w:rFonts w:ascii="Arial" w:hAnsi="Arial" w:cs="Arial"/>
          <w:lang w:val="en-GB"/>
        </w:rPr>
        <w:t xml:space="preserve"> forces and work together</w:t>
      </w:r>
      <w:r w:rsidR="00405E30">
        <w:rPr>
          <w:rFonts w:ascii="Arial" w:hAnsi="Arial" w:cs="Arial"/>
          <w:lang w:val="en-GB"/>
        </w:rPr>
        <w:t xml:space="preserve"> to implement this </w:t>
      </w:r>
      <w:r w:rsidR="003A65D6">
        <w:rPr>
          <w:rFonts w:ascii="Arial" w:hAnsi="Arial" w:cs="Arial"/>
          <w:lang w:val="en-GB"/>
        </w:rPr>
        <w:t>green and fair digital transformation with and in partner countries</w:t>
      </w:r>
      <w:r w:rsidR="0025470E">
        <w:rPr>
          <w:rFonts w:ascii="Arial" w:hAnsi="Arial" w:cs="Arial"/>
          <w:lang w:val="en-GB"/>
        </w:rPr>
        <w:t xml:space="preserve">. The D4D Hub </w:t>
      </w:r>
      <w:r w:rsidR="00FF1D99">
        <w:rPr>
          <w:rFonts w:ascii="Arial" w:hAnsi="Arial" w:cs="Arial"/>
          <w:lang w:val="en-GB"/>
        </w:rPr>
        <w:t>is part of the</w:t>
      </w:r>
      <w:r w:rsidR="003A65D6">
        <w:rPr>
          <w:rFonts w:ascii="Arial" w:hAnsi="Arial" w:cs="Arial"/>
          <w:lang w:val="en-GB"/>
        </w:rPr>
        <w:t xml:space="preserve"> European</w:t>
      </w:r>
      <w:r w:rsidR="00FF1D99">
        <w:rPr>
          <w:rFonts w:ascii="Arial" w:hAnsi="Arial" w:cs="Arial"/>
          <w:lang w:val="en-GB"/>
        </w:rPr>
        <w:t xml:space="preserve"> Commission’s human-centric approa</w:t>
      </w:r>
      <w:r w:rsidR="00694E99">
        <w:rPr>
          <w:rFonts w:ascii="Arial" w:hAnsi="Arial" w:cs="Arial"/>
          <w:lang w:val="en-GB"/>
        </w:rPr>
        <w:t xml:space="preserve">ch. While twelve </w:t>
      </w:r>
      <w:r w:rsidR="00165A31">
        <w:rPr>
          <w:rFonts w:ascii="Arial" w:hAnsi="Arial" w:cs="Arial"/>
          <w:lang w:val="en-GB"/>
        </w:rPr>
        <w:t>M</w:t>
      </w:r>
      <w:r w:rsidR="00694E99">
        <w:rPr>
          <w:rFonts w:ascii="Arial" w:hAnsi="Arial" w:cs="Arial"/>
          <w:lang w:val="en-GB"/>
        </w:rPr>
        <w:t xml:space="preserve">ember </w:t>
      </w:r>
      <w:r w:rsidR="00165A31">
        <w:rPr>
          <w:rFonts w:ascii="Arial" w:hAnsi="Arial" w:cs="Arial"/>
          <w:lang w:val="en-GB"/>
        </w:rPr>
        <w:t>S</w:t>
      </w:r>
      <w:r w:rsidR="00694E99">
        <w:rPr>
          <w:rFonts w:ascii="Arial" w:hAnsi="Arial" w:cs="Arial"/>
          <w:lang w:val="en-GB"/>
        </w:rPr>
        <w:t>tates (MS) officially joined the Hub through a joint letter of intent, it is explicitly open for all interested MS.</w:t>
      </w:r>
      <w:r w:rsidR="00D72925">
        <w:rPr>
          <w:rFonts w:ascii="Arial" w:hAnsi="Arial" w:cs="Arial"/>
          <w:lang w:val="en-GB"/>
        </w:rPr>
        <w:t xml:space="preserve"> The vision is to shape a sustainable digital future for all, by putting people at the very </w:t>
      </w:r>
      <w:r w:rsidR="00F20A88">
        <w:rPr>
          <w:rFonts w:ascii="Arial" w:hAnsi="Arial" w:cs="Arial"/>
          <w:lang w:val="en-GB"/>
        </w:rPr>
        <w:t>centre</w:t>
      </w:r>
      <w:r w:rsidR="00D72925">
        <w:rPr>
          <w:rFonts w:ascii="Arial" w:hAnsi="Arial" w:cs="Arial"/>
          <w:lang w:val="en-GB"/>
        </w:rPr>
        <w:t xml:space="preserve"> of EU policies. She further stressed that d</w:t>
      </w:r>
      <w:r w:rsidR="00AC22B4" w:rsidRPr="00D72925">
        <w:rPr>
          <w:rFonts w:ascii="Arial" w:hAnsi="Arial" w:cs="Arial"/>
          <w:lang w:val="en-GB"/>
        </w:rPr>
        <w:t>igital transformation</w:t>
      </w:r>
      <w:r w:rsidR="00D72925">
        <w:rPr>
          <w:rFonts w:ascii="Arial" w:hAnsi="Arial" w:cs="Arial"/>
          <w:lang w:val="en-GB"/>
        </w:rPr>
        <w:t>,</w:t>
      </w:r>
      <w:r w:rsidR="00AC22B4" w:rsidRPr="00D72925">
        <w:rPr>
          <w:rFonts w:ascii="Arial" w:hAnsi="Arial" w:cs="Arial"/>
          <w:lang w:val="en-GB"/>
        </w:rPr>
        <w:t xml:space="preserve"> as global challenge</w:t>
      </w:r>
      <w:r w:rsidR="00D72925">
        <w:rPr>
          <w:rFonts w:ascii="Arial" w:hAnsi="Arial" w:cs="Arial"/>
          <w:lang w:val="en-GB"/>
        </w:rPr>
        <w:t>,</w:t>
      </w:r>
      <w:r w:rsidR="00AC22B4" w:rsidRPr="00D72925">
        <w:rPr>
          <w:rFonts w:ascii="Arial" w:hAnsi="Arial" w:cs="Arial"/>
          <w:lang w:val="en-GB"/>
        </w:rPr>
        <w:t xml:space="preserve"> can only be tackled by providing global responses and joining forces</w:t>
      </w:r>
      <w:r w:rsidR="00D72925">
        <w:rPr>
          <w:rFonts w:ascii="Arial" w:hAnsi="Arial" w:cs="Arial"/>
          <w:lang w:val="en-GB"/>
        </w:rPr>
        <w:t>.</w:t>
      </w:r>
      <w:r w:rsidR="00F20A88">
        <w:rPr>
          <w:rFonts w:ascii="Arial" w:hAnsi="Arial" w:cs="Arial"/>
          <w:lang w:val="en-GB"/>
        </w:rPr>
        <w:t xml:space="preserve"> </w:t>
      </w:r>
      <w:r w:rsidR="00D321F2">
        <w:rPr>
          <w:rFonts w:ascii="Arial" w:hAnsi="Arial" w:cs="Arial"/>
          <w:lang w:val="en-GB"/>
        </w:rPr>
        <w:t xml:space="preserve">She </w:t>
      </w:r>
      <w:r w:rsidR="00F20A88">
        <w:rPr>
          <w:rFonts w:ascii="Arial" w:hAnsi="Arial" w:cs="Arial"/>
          <w:lang w:val="en-GB"/>
        </w:rPr>
        <w:t xml:space="preserve">explained the multi-stakeholder character of the </w:t>
      </w:r>
      <w:r w:rsidR="00D321F2">
        <w:rPr>
          <w:rFonts w:ascii="Arial" w:hAnsi="Arial" w:cs="Arial"/>
          <w:lang w:val="en-GB"/>
        </w:rPr>
        <w:t>H</w:t>
      </w:r>
      <w:r w:rsidR="00F20A88">
        <w:rPr>
          <w:rFonts w:ascii="Arial" w:hAnsi="Arial" w:cs="Arial"/>
          <w:lang w:val="en-GB"/>
        </w:rPr>
        <w:t>ub, resulting in a strategic platform for both private sector actors, financial institutions, academia</w:t>
      </w:r>
      <w:r w:rsidR="00C52BB2">
        <w:rPr>
          <w:rFonts w:ascii="Arial" w:hAnsi="Arial" w:cs="Arial"/>
          <w:lang w:val="en-GB"/>
        </w:rPr>
        <w:t xml:space="preserve">, etc. She reemphasized that D4D is one of the </w:t>
      </w:r>
      <w:r w:rsidR="000777EE">
        <w:rPr>
          <w:rFonts w:ascii="Arial" w:hAnsi="Arial" w:cs="Arial"/>
          <w:lang w:val="en-GB"/>
        </w:rPr>
        <w:t>core policy drivers of the GG to scale up investment and thus the “only way forward”.</w:t>
      </w:r>
    </w:p>
    <w:p w14:paraId="09BC3480" w14:textId="7A0E2954" w:rsidR="00977495" w:rsidRDefault="0041405E" w:rsidP="00AC22B4">
      <w:pPr>
        <w:spacing w:line="276" w:lineRule="auto"/>
        <w:jc w:val="both"/>
        <w:rPr>
          <w:rFonts w:ascii="Arial" w:hAnsi="Arial" w:cs="Arial"/>
          <w:lang w:val="en-GB"/>
        </w:rPr>
      </w:pPr>
      <w:r w:rsidRPr="00B16589">
        <w:rPr>
          <w:rFonts w:ascii="Arial" w:hAnsi="Arial" w:cs="Arial"/>
          <w:b/>
          <w:bCs/>
          <w:color w:val="1F3864" w:themeColor="accent1" w:themeShade="80"/>
          <w:lang w:val="en-GB"/>
        </w:rPr>
        <w:t xml:space="preserve">Katja </w:t>
      </w:r>
      <w:proofErr w:type="spellStart"/>
      <w:r w:rsidRPr="00B16589">
        <w:rPr>
          <w:rFonts w:ascii="Arial" w:hAnsi="Arial" w:cs="Arial"/>
          <w:b/>
          <w:bCs/>
          <w:color w:val="1F3864" w:themeColor="accent1" w:themeShade="80"/>
          <w:lang w:val="en-GB"/>
        </w:rPr>
        <w:t>Majcen</w:t>
      </w:r>
      <w:proofErr w:type="spellEnd"/>
      <w:r w:rsidRPr="00B16589">
        <w:rPr>
          <w:rFonts w:ascii="Arial" w:hAnsi="Arial" w:cs="Arial"/>
          <w:color w:val="1F3864" w:themeColor="accent1" w:themeShade="80"/>
          <w:lang w:val="en-GB"/>
        </w:rPr>
        <w:t xml:space="preserve"> </w:t>
      </w:r>
      <w:r>
        <w:rPr>
          <w:rFonts w:ascii="Arial" w:hAnsi="Arial" w:cs="Arial"/>
          <w:lang w:val="en-GB"/>
        </w:rPr>
        <w:t>gave an o</w:t>
      </w:r>
      <w:r w:rsidR="00AC22B4" w:rsidRPr="0041405E">
        <w:rPr>
          <w:rFonts w:ascii="Arial" w:hAnsi="Arial" w:cs="Arial"/>
          <w:lang w:val="en-GB"/>
        </w:rPr>
        <w:t>verview on the progress</w:t>
      </w:r>
      <w:r w:rsidR="00E97B55">
        <w:rPr>
          <w:rFonts w:ascii="Arial" w:hAnsi="Arial" w:cs="Arial"/>
          <w:lang w:val="en-GB"/>
        </w:rPr>
        <w:t xml:space="preserve"> achieved by the D4D Hub since its creation</w:t>
      </w:r>
      <w:r>
        <w:rPr>
          <w:rFonts w:ascii="Arial" w:hAnsi="Arial" w:cs="Arial"/>
          <w:lang w:val="en-GB"/>
        </w:rPr>
        <w:t>. A</w:t>
      </w:r>
      <w:r w:rsidR="00AC22B4" w:rsidRPr="0041405E">
        <w:rPr>
          <w:rFonts w:ascii="Arial" w:hAnsi="Arial" w:cs="Arial"/>
          <w:lang w:val="en-GB"/>
        </w:rPr>
        <w:t xml:space="preserve"> turning point </w:t>
      </w:r>
      <w:r>
        <w:rPr>
          <w:rFonts w:ascii="Arial" w:hAnsi="Arial" w:cs="Arial"/>
          <w:lang w:val="en-GB"/>
        </w:rPr>
        <w:t xml:space="preserve">she named </w:t>
      </w:r>
      <w:r w:rsidR="00AC22B4" w:rsidRPr="0041405E">
        <w:rPr>
          <w:rFonts w:ascii="Arial" w:hAnsi="Arial" w:cs="Arial"/>
          <w:lang w:val="en-GB"/>
        </w:rPr>
        <w:t xml:space="preserve">was </w:t>
      </w:r>
      <w:r>
        <w:rPr>
          <w:rFonts w:ascii="Arial" w:hAnsi="Arial" w:cs="Arial"/>
          <w:lang w:val="en-GB"/>
        </w:rPr>
        <w:t xml:space="preserve">the </w:t>
      </w:r>
      <w:r w:rsidR="00AC22B4" w:rsidRPr="0041405E">
        <w:rPr>
          <w:rFonts w:ascii="Arial" w:hAnsi="Arial" w:cs="Arial"/>
          <w:lang w:val="en-GB"/>
        </w:rPr>
        <w:t xml:space="preserve">validation of </w:t>
      </w:r>
      <w:r>
        <w:rPr>
          <w:rFonts w:ascii="Arial" w:hAnsi="Arial" w:cs="Arial"/>
          <w:lang w:val="en-GB"/>
        </w:rPr>
        <w:t xml:space="preserve">the </w:t>
      </w:r>
      <w:r w:rsidR="00AC22B4" w:rsidRPr="0041405E">
        <w:rPr>
          <w:rFonts w:ascii="Arial" w:hAnsi="Arial" w:cs="Arial"/>
          <w:lang w:val="en-GB"/>
        </w:rPr>
        <w:t xml:space="preserve">D4D </w:t>
      </w:r>
      <w:r w:rsidR="00FA3068">
        <w:rPr>
          <w:rFonts w:ascii="Arial" w:hAnsi="Arial" w:cs="Arial"/>
          <w:lang w:val="en-GB"/>
        </w:rPr>
        <w:t>H</w:t>
      </w:r>
      <w:r w:rsidR="00AC22B4" w:rsidRPr="0041405E">
        <w:rPr>
          <w:rFonts w:ascii="Arial" w:hAnsi="Arial" w:cs="Arial"/>
          <w:lang w:val="en-GB"/>
        </w:rPr>
        <w:t>ub governance model</w:t>
      </w:r>
      <w:r>
        <w:rPr>
          <w:rFonts w:ascii="Arial" w:hAnsi="Arial" w:cs="Arial"/>
          <w:lang w:val="en-GB"/>
        </w:rPr>
        <w:t xml:space="preserve">, </w:t>
      </w:r>
      <w:r w:rsidR="00573C56">
        <w:rPr>
          <w:rFonts w:ascii="Arial" w:hAnsi="Arial" w:cs="Arial"/>
          <w:lang w:val="en-GB"/>
        </w:rPr>
        <w:t xml:space="preserve">strengthened by the </w:t>
      </w:r>
      <w:r w:rsidR="00AC22B4" w:rsidRPr="0041405E">
        <w:rPr>
          <w:rFonts w:ascii="Arial" w:hAnsi="Arial" w:cs="Arial"/>
          <w:lang w:val="en-GB"/>
        </w:rPr>
        <w:t xml:space="preserve">launch of the D4D Hub </w:t>
      </w:r>
      <w:r w:rsidR="00573C56">
        <w:rPr>
          <w:rFonts w:ascii="Arial" w:hAnsi="Arial" w:cs="Arial"/>
          <w:lang w:val="en-GB"/>
        </w:rPr>
        <w:t>w</w:t>
      </w:r>
      <w:r w:rsidR="00AC22B4" w:rsidRPr="0041405E">
        <w:rPr>
          <w:rFonts w:ascii="Arial" w:hAnsi="Arial" w:cs="Arial"/>
          <w:lang w:val="en-GB"/>
        </w:rPr>
        <w:t>ebsite</w:t>
      </w:r>
      <w:r w:rsidR="00573C56">
        <w:rPr>
          <w:rFonts w:ascii="Arial" w:hAnsi="Arial" w:cs="Arial"/>
          <w:lang w:val="en-GB"/>
        </w:rPr>
        <w:t>. She further mentioned the first Europe D4D Multi-Stakeholder Foru</w:t>
      </w:r>
      <w:r w:rsidR="007E24EE">
        <w:rPr>
          <w:rFonts w:ascii="Arial" w:hAnsi="Arial" w:cs="Arial"/>
          <w:lang w:val="en-GB"/>
        </w:rPr>
        <w:t xml:space="preserve">m (October 2021 – April 2022) which resulted in the identification of nine working groups, of which seven were already launched. </w:t>
      </w:r>
      <w:r w:rsidR="007565E3">
        <w:rPr>
          <w:rFonts w:ascii="Arial" w:hAnsi="Arial" w:cs="Arial"/>
          <w:lang w:val="en-GB"/>
        </w:rPr>
        <w:t xml:space="preserve">She </w:t>
      </w:r>
      <w:r w:rsidR="007E24EE">
        <w:rPr>
          <w:rFonts w:ascii="Arial" w:hAnsi="Arial" w:cs="Arial"/>
          <w:lang w:val="en-GB"/>
        </w:rPr>
        <w:t xml:space="preserve">concluded </w:t>
      </w:r>
      <w:r w:rsidR="007565E3">
        <w:rPr>
          <w:rFonts w:ascii="Arial" w:hAnsi="Arial" w:cs="Arial"/>
          <w:lang w:val="en-GB"/>
        </w:rPr>
        <w:t xml:space="preserve">with an </w:t>
      </w:r>
      <w:r w:rsidR="007E24EE">
        <w:rPr>
          <w:rFonts w:ascii="Arial" w:hAnsi="Arial" w:cs="Arial"/>
          <w:lang w:val="en-GB"/>
        </w:rPr>
        <w:t xml:space="preserve">overview on the </w:t>
      </w:r>
      <w:r w:rsidR="00AC22B4" w:rsidRPr="007E24EE">
        <w:rPr>
          <w:rFonts w:ascii="Arial" w:hAnsi="Arial" w:cs="Arial"/>
          <w:lang w:val="en-GB"/>
        </w:rPr>
        <w:t xml:space="preserve">D4D Hub </w:t>
      </w:r>
      <w:r w:rsidR="007E24EE">
        <w:rPr>
          <w:rFonts w:ascii="Arial" w:hAnsi="Arial" w:cs="Arial"/>
          <w:lang w:val="en-GB"/>
        </w:rPr>
        <w:t>a</w:t>
      </w:r>
      <w:r w:rsidR="00AC22B4" w:rsidRPr="007E24EE">
        <w:rPr>
          <w:rFonts w:ascii="Arial" w:hAnsi="Arial" w:cs="Arial"/>
          <w:lang w:val="en-GB"/>
        </w:rPr>
        <w:t>rchitecture</w:t>
      </w:r>
      <w:r w:rsidR="007E24EE">
        <w:rPr>
          <w:rFonts w:ascii="Arial" w:hAnsi="Arial" w:cs="Arial"/>
          <w:lang w:val="en-GB"/>
        </w:rPr>
        <w:t xml:space="preserve">, ranging </w:t>
      </w:r>
      <w:r w:rsidR="00AC22B4" w:rsidRPr="007E24EE">
        <w:rPr>
          <w:rFonts w:ascii="Arial" w:hAnsi="Arial" w:cs="Arial"/>
          <w:lang w:val="en-GB"/>
        </w:rPr>
        <w:t>from the D4D Hub Board of Directors (mostly from ministries of foreign affairs from MS)</w:t>
      </w:r>
      <w:r w:rsidR="007E24EE">
        <w:rPr>
          <w:rFonts w:ascii="Arial" w:hAnsi="Arial" w:cs="Arial"/>
          <w:lang w:val="en-GB"/>
        </w:rPr>
        <w:t>, to the</w:t>
      </w:r>
      <w:r w:rsidR="00AC22B4" w:rsidRPr="007E24EE">
        <w:rPr>
          <w:rFonts w:ascii="Arial" w:hAnsi="Arial" w:cs="Arial"/>
          <w:lang w:val="en-GB"/>
        </w:rPr>
        <w:t xml:space="preserve"> D4D Hub Secretariat</w:t>
      </w:r>
      <w:r w:rsidR="00534BB2">
        <w:rPr>
          <w:rFonts w:ascii="Arial" w:hAnsi="Arial" w:cs="Arial"/>
          <w:lang w:val="en-GB"/>
        </w:rPr>
        <w:t xml:space="preserve"> and the diversity of stakeholders engaging in </w:t>
      </w:r>
      <w:r w:rsidR="00AC22B4" w:rsidRPr="007E24EE">
        <w:rPr>
          <w:rFonts w:ascii="Arial" w:hAnsi="Arial" w:cs="Arial"/>
          <w:lang w:val="en-GB"/>
        </w:rPr>
        <w:t>regional</w:t>
      </w:r>
      <w:r w:rsidR="00534BB2">
        <w:rPr>
          <w:rFonts w:ascii="Arial" w:hAnsi="Arial" w:cs="Arial"/>
          <w:lang w:val="en-GB"/>
        </w:rPr>
        <w:t xml:space="preserve"> or </w:t>
      </w:r>
      <w:r w:rsidR="00AC22B4" w:rsidRPr="007E24EE">
        <w:rPr>
          <w:rFonts w:ascii="Arial" w:hAnsi="Arial" w:cs="Arial"/>
          <w:lang w:val="en-GB"/>
        </w:rPr>
        <w:t xml:space="preserve">thematic </w:t>
      </w:r>
      <w:r w:rsidR="00534BB2">
        <w:rPr>
          <w:rFonts w:ascii="Arial" w:hAnsi="Arial" w:cs="Arial"/>
          <w:lang w:val="en-GB"/>
        </w:rPr>
        <w:t>areas.</w:t>
      </w:r>
    </w:p>
    <w:p w14:paraId="3A539482" w14:textId="0C546B2A" w:rsidR="00491698" w:rsidRDefault="00AC22B4" w:rsidP="00AC22B4">
      <w:pPr>
        <w:spacing w:line="276" w:lineRule="auto"/>
        <w:jc w:val="both"/>
        <w:rPr>
          <w:rFonts w:ascii="Arial" w:hAnsi="Arial" w:cs="Arial"/>
          <w:lang w:val="en-GB"/>
        </w:rPr>
      </w:pPr>
      <w:r w:rsidRPr="00B16589">
        <w:rPr>
          <w:rFonts w:ascii="Arial" w:hAnsi="Arial" w:cs="Arial"/>
          <w:b/>
          <w:bCs/>
          <w:color w:val="1F3864" w:themeColor="accent1" w:themeShade="80"/>
          <w:lang w:val="en-GB"/>
        </w:rPr>
        <w:t>Irene Salvi</w:t>
      </w:r>
      <w:r w:rsidR="00977495" w:rsidRPr="00B16589">
        <w:rPr>
          <w:rFonts w:ascii="Arial" w:hAnsi="Arial" w:cs="Arial"/>
          <w:color w:val="1F3864" w:themeColor="accent1" w:themeShade="80"/>
          <w:lang w:val="en-GB"/>
        </w:rPr>
        <w:t xml:space="preserve"> </w:t>
      </w:r>
      <w:r w:rsidR="00977495">
        <w:rPr>
          <w:rFonts w:ascii="Arial" w:hAnsi="Arial" w:cs="Arial"/>
          <w:lang w:val="en-GB"/>
        </w:rPr>
        <w:t xml:space="preserve">added that the </w:t>
      </w:r>
      <w:r w:rsidRPr="00977495">
        <w:rPr>
          <w:rFonts w:ascii="Arial" w:hAnsi="Arial" w:cs="Arial"/>
          <w:lang w:val="en-GB"/>
        </w:rPr>
        <w:t xml:space="preserve">D4D </w:t>
      </w:r>
      <w:r w:rsidR="00977495" w:rsidRPr="00977495">
        <w:rPr>
          <w:rFonts w:ascii="Arial" w:hAnsi="Arial" w:cs="Arial"/>
          <w:lang w:val="en-GB"/>
        </w:rPr>
        <w:t>H</w:t>
      </w:r>
      <w:r w:rsidRPr="00977495">
        <w:rPr>
          <w:rFonts w:ascii="Arial" w:hAnsi="Arial" w:cs="Arial"/>
          <w:lang w:val="en-GB"/>
        </w:rPr>
        <w:t xml:space="preserve">ub also has been launched under the momentum of </w:t>
      </w:r>
      <w:r w:rsidR="00977495">
        <w:rPr>
          <w:rFonts w:ascii="Arial" w:hAnsi="Arial" w:cs="Arial"/>
          <w:lang w:val="en-GB"/>
        </w:rPr>
        <w:t>C</w:t>
      </w:r>
      <w:r w:rsidRPr="00977495">
        <w:rPr>
          <w:rFonts w:ascii="Arial" w:hAnsi="Arial" w:cs="Arial"/>
          <w:lang w:val="en-GB"/>
        </w:rPr>
        <w:t>ovid</w:t>
      </w:r>
      <w:r w:rsidR="00977495">
        <w:rPr>
          <w:rFonts w:ascii="Arial" w:hAnsi="Arial" w:cs="Arial"/>
          <w:lang w:val="en-GB"/>
        </w:rPr>
        <w:t>-19</w:t>
      </w:r>
      <w:r w:rsidRPr="00977495">
        <w:rPr>
          <w:rFonts w:ascii="Arial" w:hAnsi="Arial" w:cs="Arial"/>
          <w:lang w:val="en-GB"/>
        </w:rPr>
        <w:t xml:space="preserve"> response</w:t>
      </w:r>
      <w:r w:rsidR="00C75B91">
        <w:rPr>
          <w:rFonts w:ascii="Arial" w:hAnsi="Arial" w:cs="Arial"/>
          <w:lang w:val="en-GB"/>
        </w:rPr>
        <w:t xml:space="preserve"> and the Team Europe Approach</w:t>
      </w:r>
      <w:r w:rsidR="00C9446B">
        <w:rPr>
          <w:rFonts w:ascii="Arial" w:hAnsi="Arial" w:cs="Arial"/>
          <w:lang w:val="en-GB"/>
        </w:rPr>
        <w:t xml:space="preserve">. She explained that the </w:t>
      </w:r>
      <w:r w:rsidRPr="00C9446B">
        <w:rPr>
          <w:rFonts w:ascii="Arial" w:hAnsi="Arial" w:cs="Arial"/>
          <w:lang w:val="en-GB"/>
        </w:rPr>
        <w:t>Africa branch is the most advanced</w:t>
      </w:r>
      <w:r w:rsidR="00C9446B">
        <w:rPr>
          <w:rFonts w:ascii="Arial" w:hAnsi="Arial" w:cs="Arial"/>
          <w:lang w:val="en-GB"/>
        </w:rPr>
        <w:t xml:space="preserve"> branch</w:t>
      </w:r>
      <w:r w:rsidR="00583051">
        <w:rPr>
          <w:rFonts w:ascii="Arial" w:hAnsi="Arial" w:cs="Arial"/>
          <w:lang w:val="en-GB"/>
        </w:rPr>
        <w:t xml:space="preserve">. In general, there is a strong focus on regional priorities, but also on different </w:t>
      </w:r>
      <w:r w:rsidR="00583051">
        <w:rPr>
          <w:rFonts w:ascii="Arial" w:hAnsi="Arial" w:cs="Arial"/>
          <w:lang w:val="en-GB"/>
        </w:rPr>
        <w:lastRenderedPageBreak/>
        <w:t>thematic areas.</w:t>
      </w:r>
      <w:r w:rsidR="00B41181">
        <w:rPr>
          <w:rFonts w:ascii="Arial" w:hAnsi="Arial" w:cs="Arial"/>
          <w:lang w:val="en-GB"/>
        </w:rPr>
        <w:t xml:space="preserve"> S</w:t>
      </w:r>
      <w:r w:rsidR="00133238">
        <w:rPr>
          <w:rFonts w:ascii="Arial" w:hAnsi="Arial" w:cs="Arial"/>
          <w:lang w:val="en-GB"/>
        </w:rPr>
        <w:t>he</w:t>
      </w:r>
      <w:r w:rsidR="00B41181">
        <w:rPr>
          <w:rFonts w:ascii="Arial" w:hAnsi="Arial" w:cs="Arial"/>
          <w:lang w:val="en-GB"/>
        </w:rPr>
        <w:t xml:space="preserve"> reiterated the relevant function of r</w:t>
      </w:r>
      <w:r w:rsidRPr="00B41181">
        <w:rPr>
          <w:rFonts w:ascii="Arial" w:hAnsi="Arial" w:cs="Arial"/>
          <w:lang w:val="en-GB"/>
        </w:rPr>
        <w:t>egional working group</w:t>
      </w:r>
      <w:r w:rsidR="00B41181">
        <w:rPr>
          <w:rFonts w:ascii="Arial" w:hAnsi="Arial" w:cs="Arial"/>
          <w:lang w:val="en-GB"/>
        </w:rPr>
        <w:t>, serving</w:t>
      </w:r>
      <w:r w:rsidRPr="00B41181">
        <w:rPr>
          <w:rFonts w:ascii="Arial" w:hAnsi="Arial" w:cs="Arial"/>
          <w:lang w:val="en-GB"/>
        </w:rPr>
        <w:t xml:space="preserve"> as place where member states jointly design and concretize their measure</w:t>
      </w:r>
      <w:r w:rsidR="00491698">
        <w:rPr>
          <w:rFonts w:ascii="Arial" w:hAnsi="Arial" w:cs="Arial"/>
          <w:lang w:val="en-GB"/>
        </w:rPr>
        <w:t>s.</w:t>
      </w:r>
    </w:p>
    <w:p w14:paraId="6EDCF563" w14:textId="1D9FD040" w:rsidR="00492AE5" w:rsidRDefault="00AC22B4" w:rsidP="001902DC">
      <w:pPr>
        <w:spacing w:line="276" w:lineRule="auto"/>
        <w:jc w:val="both"/>
        <w:rPr>
          <w:rFonts w:ascii="Arial" w:hAnsi="Arial" w:cs="Arial"/>
          <w:lang w:val="en-GB"/>
        </w:rPr>
      </w:pPr>
      <w:r w:rsidRPr="00B16589">
        <w:rPr>
          <w:rFonts w:ascii="Arial" w:hAnsi="Arial" w:cs="Arial"/>
          <w:b/>
          <w:bCs/>
          <w:color w:val="1F3864" w:themeColor="accent1" w:themeShade="80"/>
          <w:lang w:val="en-GB"/>
        </w:rPr>
        <w:t>Eva Hoermann</w:t>
      </w:r>
      <w:r w:rsidR="00491698">
        <w:rPr>
          <w:rFonts w:ascii="Arial" w:hAnsi="Arial" w:cs="Arial"/>
          <w:lang w:val="en-GB"/>
        </w:rPr>
        <w:t xml:space="preserve"> menti</w:t>
      </w:r>
      <w:r w:rsidRPr="00491698">
        <w:rPr>
          <w:rFonts w:ascii="Arial" w:hAnsi="Arial" w:cs="Arial"/>
          <w:lang w:val="en-GB"/>
        </w:rPr>
        <w:t>on</w:t>
      </w:r>
      <w:r w:rsidR="00491698">
        <w:rPr>
          <w:rFonts w:ascii="Arial" w:hAnsi="Arial" w:cs="Arial"/>
          <w:lang w:val="en-GB"/>
        </w:rPr>
        <w:t>ed</w:t>
      </w:r>
      <w:r w:rsidRPr="00491698">
        <w:rPr>
          <w:rFonts w:ascii="Arial" w:hAnsi="Arial" w:cs="Arial"/>
          <w:lang w:val="en-GB"/>
        </w:rPr>
        <w:t xml:space="preserve"> the launch of D4D Hub LAC Branch at the high-level event in December 2021, counting over 2000 participants</w:t>
      </w:r>
      <w:r w:rsidR="009B77DD">
        <w:rPr>
          <w:rFonts w:ascii="Arial" w:hAnsi="Arial" w:cs="Arial"/>
          <w:lang w:val="en-GB"/>
        </w:rPr>
        <w:t xml:space="preserve">. </w:t>
      </w:r>
      <w:r w:rsidR="00133238">
        <w:rPr>
          <w:rFonts w:ascii="Arial" w:hAnsi="Arial" w:cs="Arial"/>
          <w:lang w:val="en-GB"/>
        </w:rPr>
        <w:t>T</w:t>
      </w:r>
      <w:r w:rsidR="009B77DD">
        <w:rPr>
          <w:rFonts w:ascii="Arial" w:hAnsi="Arial" w:cs="Arial"/>
          <w:lang w:val="en-GB"/>
        </w:rPr>
        <w:t>his e</w:t>
      </w:r>
      <w:r w:rsidRPr="009B77DD">
        <w:rPr>
          <w:rFonts w:ascii="Arial" w:hAnsi="Arial" w:cs="Arial"/>
          <w:lang w:val="en-GB"/>
        </w:rPr>
        <w:t xml:space="preserve">stablished a strong commitment to establishing cooperation and </w:t>
      </w:r>
      <w:r w:rsidR="009B77DD">
        <w:rPr>
          <w:rFonts w:ascii="Arial" w:hAnsi="Arial" w:cs="Arial"/>
          <w:lang w:val="en-GB"/>
        </w:rPr>
        <w:t xml:space="preserve">forming a </w:t>
      </w:r>
      <w:r w:rsidRPr="009B77DD">
        <w:rPr>
          <w:rFonts w:ascii="Arial" w:hAnsi="Arial" w:cs="Arial"/>
          <w:lang w:val="en-GB"/>
        </w:rPr>
        <w:t>digital alliance</w:t>
      </w:r>
      <w:r w:rsidR="00441EA5">
        <w:rPr>
          <w:rFonts w:ascii="Arial" w:hAnsi="Arial" w:cs="Arial"/>
          <w:lang w:val="en-GB"/>
        </w:rPr>
        <w:t>.</w:t>
      </w:r>
      <w:r w:rsidR="00C8381A">
        <w:rPr>
          <w:rFonts w:ascii="Arial" w:hAnsi="Arial" w:cs="Arial"/>
          <w:lang w:val="en-GB"/>
        </w:rPr>
        <w:t xml:space="preserve"> She stressed the i</w:t>
      </w:r>
      <w:r w:rsidRPr="00C8381A">
        <w:rPr>
          <w:rFonts w:ascii="Arial" w:hAnsi="Arial" w:cs="Arial"/>
          <w:lang w:val="en-GB"/>
        </w:rPr>
        <w:t>mportan</w:t>
      </w:r>
      <w:r w:rsidR="00C8381A">
        <w:rPr>
          <w:rFonts w:ascii="Arial" w:hAnsi="Arial" w:cs="Arial"/>
          <w:lang w:val="en-GB"/>
        </w:rPr>
        <w:t>ce</w:t>
      </w:r>
      <w:r w:rsidRPr="00C8381A">
        <w:rPr>
          <w:rFonts w:ascii="Arial" w:hAnsi="Arial" w:cs="Arial"/>
          <w:lang w:val="en-GB"/>
        </w:rPr>
        <w:t xml:space="preserve"> o</w:t>
      </w:r>
      <w:r w:rsidR="00C8381A">
        <w:rPr>
          <w:rFonts w:ascii="Arial" w:hAnsi="Arial" w:cs="Arial"/>
          <w:lang w:val="en-GB"/>
        </w:rPr>
        <w:t>f</w:t>
      </w:r>
      <w:r w:rsidRPr="00C8381A">
        <w:rPr>
          <w:rFonts w:ascii="Arial" w:hAnsi="Arial" w:cs="Arial"/>
          <w:lang w:val="en-GB"/>
        </w:rPr>
        <w:t xml:space="preserve"> build</w:t>
      </w:r>
      <w:r w:rsidR="00C8381A">
        <w:rPr>
          <w:rFonts w:ascii="Arial" w:hAnsi="Arial" w:cs="Arial"/>
          <w:lang w:val="en-GB"/>
        </w:rPr>
        <w:t>ing</w:t>
      </w:r>
      <w:r w:rsidRPr="00C8381A">
        <w:rPr>
          <w:rFonts w:ascii="Arial" w:hAnsi="Arial" w:cs="Arial"/>
          <w:lang w:val="en-GB"/>
        </w:rPr>
        <w:t xml:space="preserve"> on the </w:t>
      </w:r>
      <w:r w:rsidR="00C8381A">
        <w:rPr>
          <w:rFonts w:ascii="Arial" w:hAnsi="Arial" w:cs="Arial"/>
          <w:lang w:val="en-GB"/>
        </w:rPr>
        <w:t xml:space="preserve">current </w:t>
      </w:r>
      <w:r w:rsidRPr="00C8381A">
        <w:rPr>
          <w:rFonts w:ascii="Arial" w:hAnsi="Arial" w:cs="Arial"/>
          <w:lang w:val="en-GB"/>
        </w:rPr>
        <w:t xml:space="preserve">political momentum and the strong political commitment of </w:t>
      </w:r>
      <w:r w:rsidR="00C8381A">
        <w:rPr>
          <w:rFonts w:ascii="Arial" w:hAnsi="Arial" w:cs="Arial"/>
          <w:lang w:val="en-GB"/>
        </w:rPr>
        <w:t xml:space="preserve">the </w:t>
      </w:r>
      <w:r w:rsidRPr="00C8381A">
        <w:rPr>
          <w:rFonts w:ascii="Arial" w:hAnsi="Arial" w:cs="Arial"/>
          <w:lang w:val="en-GB"/>
        </w:rPr>
        <w:t>12 member states</w:t>
      </w:r>
      <w:r w:rsidR="001C364A">
        <w:rPr>
          <w:rFonts w:ascii="Arial" w:hAnsi="Arial" w:cs="Arial"/>
          <w:lang w:val="en-GB"/>
        </w:rPr>
        <w:t xml:space="preserve">. </w:t>
      </w:r>
    </w:p>
    <w:p w14:paraId="1167D128" w14:textId="2E778AC4" w:rsidR="001902DC" w:rsidRDefault="001C364A" w:rsidP="001902DC">
      <w:pPr>
        <w:spacing w:line="276" w:lineRule="auto"/>
        <w:jc w:val="both"/>
        <w:rPr>
          <w:rFonts w:ascii="Arial" w:eastAsia="Times New Roman" w:hAnsi="Arial" w:cs="Arial"/>
          <w:b/>
          <w:bCs/>
          <w:color w:val="1F3864" w:themeColor="accent1" w:themeShade="80"/>
          <w:lang w:val="en-GB" w:eastAsia="de-DE"/>
        </w:rPr>
      </w:pPr>
      <w:r w:rsidRPr="006B2391">
        <w:rPr>
          <w:rFonts w:ascii="Arial" w:hAnsi="Arial" w:cs="Arial"/>
          <w:b/>
          <w:bCs/>
          <w:color w:val="1F3864" w:themeColor="accent1" w:themeShade="80"/>
          <w:lang w:val="en-GB"/>
        </w:rPr>
        <w:t>Caterina Giuliano</w:t>
      </w:r>
      <w:r>
        <w:rPr>
          <w:rFonts w:ascii="Arial" w:hAnsi="Arial" w:cs="Arial"/>
          <w:lang w:val="en-GB"/>
        </w:rPr>
        <w:t xml:space="preserve"> concluded the session by stressing that the possibilities for all PN members to engage are manifold and the D4D Hub is inclusive by nature.</w:t>
      </w:r>
    </w:p>
    <w:p w14:paraId="1456BFAE" w14:textId="549FCC27" w:rsidR="001902DC" w:rsidRPr="001902DC" w:rsidRDefault="001902DC" w:rsidP="001902DC">
      <w:pPr>
        <w:spacing w:line="276" w:lineRule="auto"/>
        <w:jc w:val="both"/>
        <w:rPr>
          <w:rFonts w:ascii="Arial" w:eastAsia="Times New Roman" w:hAnsi="Arial" w:cs="Arial"/>
          <w:b/>
          <w:bCs/>
          <w:color w:val="1F3864" w:themeColor="accent1" w:themeShade="80"/>
          <w:lang w:val="en-GB" w:eastAsia="de-DE"/>
        </w:rPr>
      </w:pPr>
      <w:r w:rsidRPr="001902DC">
        <w:rPr>
          <w:rFonts w:ascii="Arial" w:eastAsia="Times New Roman" w:hAnsi="Arial" w:cs="Arial"/>
          <w:b/>
          <w:bCs/>
          <w:color w:val="1F3864" w:themeColor="accent1" w:themeShade="80"/>
          <w:lang w:val="en-GB" w:eastAsia="de-DE"/>
        </w:rPr>
        <w:t>Session 3 – Update on implementation (Africa focus)</w:t>
      </w:r>
    </w:p>
    <w:p w14:paraId="0B6FDEE8" w14:textId="5074CBAB" w:rsidR="0048513B" w:rsidRPr="00685E84" w:rsidRDefault="00CE65EA" w:rsidP="00F05D08">
      <w:pPr>
        <w:spacing w:line="276" w:lineRule="auto"/>
        <w:jc w:val="both"/>
        <w:rPr>
          <w:rFonts w:ascii="Arial" w:hAnsi="Arial" w:cs="Arial"/>
          <w:b/>
          <w:bCs/>
          <w:i/>
          <w:iCs/>
          <w:lang w:val="en-GB"/>
        </w:rPr>
      </w:pPr>
      <w:r w:rsidRPr="00685E84">
        <w:rPr>
          <w:rFonts w:ascii="Arial" w:hAnsi="Arial" w:cs="Arial"/>
          <w:b/>
          <w:bCs/>
          <w:i/>
          <w:iCs/>
          <w:lang w:val="en-GB"/>
        </w:rPr>
        <w:t>Stefanie Z</w:t>
      </w:r>
      <w:r w:rsidR="00113782" w:rsidRPr="00685E84">
        <w:rPr>
          <w:rFonts w:ascii="Arial" w:hAnsi="Arial" w:cs="Arial"/>
          <w:b/>
          <w:bCs/>
          <w:i/>
          <w:iCs/>
          <w:lang w:val="en-GB"/>
        </w:rPr>
        <w:t>insmeyer</w:t>
      </w:r>
      <w:r w:rsidRPr="00685E84">
        <w:rPr>
          <w:rFonts w:ascii="Arial" w:hAnsi="Arial" w:cs="Arial"/>
          <w:b/>
          <w:bCs/>
          <w:i/>
          <w:iCs/>
          <w:lang w:val="en-GB"/>
        </w:rPr>
        <w:t xml:space="preserve">, coordinator of </w:t>
      </w:r>
      <w:r w:rsidR="00113782" w:rsidRPr="00685E84">
        <w:rPr>
          <w:rFonts w:ascii="Arial" w:hAnsi="Arial" w:cs="Arial"/>
          <w:b/>
          <w:bCs/>
          <w:i/>
          <w:iCs/>
          <w:lang w:val="en-GB"/>
        </w:rPr>
        <w:t xml:space="preserve">the </w:t>
      </w:r>
      <w:r w:rsidR="003F0F91" w:rsidRPr="00685E84">
        <w:rPr>
          <w:rFonts w:ascii="Arial" w:hAnsi="Arial" w:cs="Arial"/>
          <w:b/>
          <w:bCs/>
          <w:i/>
          <w:iCs/>
          <w:lang w:val="en-GB"/>
        </w:rPr>
        <w:t>African European Digital Innovation Bridge (</w:t>
      </w:r>
      <w:r w:rsidRPr="00685E84">
        <w:rPr>
          <w:rFonts w:ascii="Arial" w:hAnsi="Arial" w:cs="Arial"/>
          <w:b/>
          <w:bCs/>
          <w:i/>
          <w:iCs/>
          <w:lang w:val="en-GB"/>
        </w:rPr>
        <w:t>AEDIB</w:t>
      </w:r>
      <w:r w:rsidR="003F0F91" w:rsidRPr="00685E84">
        <w:rPr>
          <w:rFonts w:ascii="Arial" w:hAnsi="Arial" w:cs="Arial"/>
          <w:b/>
          <w:bCs/>
          <w:i/>
          <w:iCs/>
          <w:lang w:val="en-GB"/>
        </w:rPr>
        <w:t>)</w:t>
      </w:r>
      <w:r w:rsidRPr="00685E84">
        <w:rPr>
          <w:rFonts w:ascii="Arial" w:hAnsi="Arial" w:cs="Arial"/>
          <w:b/>
          <w:bCs/>
          <w:i/>
          <w:iCs/>
          <w:lang w:val="en-GB"/>
        </w:rPr>
        <w:t xml:space="preserve"> project</w:t>
      </w:r>
      <w:r w:rsidR="003F0F91" w:rsidRPr="00685E84">
        <w:rPr>
          <w:rFonts w:ascii="Arial" w:hAnsi="Arial" w:cs="Arial"/>
          <w:b/>
          <w:bCs/>
          <w:i/>
          <w:iCs/>
          <w:lang w:val="en-GB"/>
        </w:rPr>
        <w:t xml:space="preserve"> and </w:t>
      </w:r>
      <w:r w:rsidR="00D7068D" w:rsidRPr="00685E84">
        <w:rPr>
          <w:rFonts w:ascii="Arial" w:hAnsi="Arial" w:cs="Arial"/>
          <w:b/>
          <w:bCs/>
          <w:i/>
          <w:iCs/>
          <w:lang w:val="en-GB"/>
        </w:rPr>
        <w:t xml:space="preserve">Paola </w:t>
      </w:r>
      <w:proofErr w:type="spellStart"/>
      <w:r w:rsidR="00D7068D" w:rsidRPr="00685E84">
        <w:rPr>
          <w:rFonts w:ascii="Arial" w:hAnsi="Arial" w:cs="Arial"/>
          <w:b/>
          <w:bCs/>
          <w:i/>
          <w:iCs/>
          <w:lang w:val="en-GB"/>
        </w:rPr>
        <w:t>Cervo</w:t>
      </w:r>
      <w:proofErr w:type="spellEnd"/>
      <w:r w:rsidR="00D7068D" w:rsidRPr="00685E84">
        <w:rPr>
          <w:rFonts w:ascii="Arial" w:hAnsi="Arial" w:cs="Arial"/>
          <w:b/>
          <w:bCs/>
          <w:i/>
          <w:iCs/>
          <w:lang w:val="en-GB"/>
        </w:rPr>
        <w:t xml:space="preserve"> (</w:t>
      </w:r>
      <w:r w:rsidR="00B120BC" w:rsidRPr="00685E84">
        <w:rPr>
          <w:rFonts w:ascii="Arial" w:hAnsi="Arial" w:cs="Arial"/>
          <w:b/>
          <w:bCs/>
          <w:i/>
          <w:iCs/>
          <w:lang w:val="en-GB"/>
        </w:rPr>
        <w:t>AU-EU D4D Hub</w:t>
      </w:r>
      <w:r w:rsidR="00D7068D" w:rsidRPr="00685E84">
        <w:rPr>
          <w:rFonts w:ascii="Arial" w:hAnsi="Arial" w:cs="Arial"/>
          <w:b/>
          <w:bCs/>
          <w:i/>
          <w:iCs/>
          <w:lang w:val="en-GB"/>
        </w:rPr>
        <w:t xml:space="preserve">) </w:t>
      </w:r>
      <w:r w:rsidR="00677C6C" w:rsidRPr="00685E84">
        <w:rPr>
          <w:rFonts w:ascii="Arial" w:hAnsi="Arial" w:cs="Arial"/>
          <w:b/>
          <w:bCs/>
          <w:i/>
          <w:iCs/>
          <w:lang w:val="en-GB"/>
        </w:rPr>
        <w:t>gave an update on their project work. AEDIB served as an example for the implementation of flagship project</w:t>
      </w:r>
      <w:r w:rsidR="003A20F5" w:rsidRPr="00685E84">
        <w:rPr>
          <w:rFonts w:ascii="Arial" w:hAnsi="Arial" w:cs="Arial"/>
          <w:b/>
          <w:bCs/>
          <w:i/>
          <w:iCs/>
          <w:lang w:val="en-GB"/>
        </w:rPr>
        <w:t>s and the AU-EU D4D</w:t>
      </w:r>
      <w:r w:rsidR="0048513B" w:rsidRPr="00685E84">
        <w:rPr>
          <w:rFonts w:ascii="Arial" w:hAnsi="Arial" w:cs="Arial"/>
          <w:b/>
          <w:bCs/>
          <w:i/>
          <w:iCs/>
          <w:lang w:val="en-GB"/>
        </w:rPr>
        <w:t xml:space="preserve"> Hub as instance for the implementation of a regional project hub.</w:t>
      </w:r>
    </w:p>
    <w:p w14:paraId="4C091105" w14:textId="701CE669" w:rsidR="008E6FB9" w:rsidRPr="00A14BDD" w:rsidRDefault="0048513B" w:rsidP="00A14BDD">
      <w:pPr>
        <w:spacing w:line="276" w:lineRule="auto"/>
        <w:jc w:val="both"/>
        <w:rPr>
          <w:rFonts w:ascii="Arial" w:hAnsi="Arial" w:cs="Arial"/>
          <w:lang w:val="en-GB"/>
        </w:rPr>
      </w:pPr>
      <w:r w:rsidRPr="002C4B4B">
        <w:rPr>
          <w:rFonts w:ascii="Arial" w:hAnsi="Arial" w:cs="Arial"/>
          <w:b/>
          <w:bCs/>
          <w:color w:val="1F3864" w:themeColor="accent1" w:themeShade="80"/>
          <w:lang w:val="en-GB"/>
        </w:rPr>
        <w:t>Stefanie Zinsmeyer</w:t>
      </w:r>
      <w:r>
        <w:rPr>
          <w:rFonts w:ascii="Arial" w:hAnsi="Arial" w:cs="Arial"/>
          <w:lang w:val="en-GB"/>
        </w:rPr>
        <w:t xml:space="preserve"> explained that</w:t>
      </w:r>
      <w:r w:rsidR="00C042AD">
        <w:rPr>
          <w:rFonts w:ascii="Arial" w:hAnsi="Arial" w:cs="Arial"/>
          <w:lang w:val="en-GB"/>
        </w:rPr>
        <w:t xml:space="preserve"> – </w:t>
      </w:r>
      <w:r w:rsidR="002C4B4B">
        <w:rPr>
          <w:rFonts w:ascii="Arial" w:hAnsi="Arial" w:cs="Arial"/>
          <w:lang w:val="en-GB"/>
        </w:rPr>
        <w:t xml:space="preserve">at least </w:t>
      </w:r>
      <w:r w:rsidR="00C042AD">
        <w:rPr>
          <w:rFonts w:ascii="Arial" w:hAnsi="Arial" w:cs="Arial"/>
          <w:lang w:val="en-GB"/>
        </w:rPr>
        <w:t>for now –</w:t>
      </w:r>
      <w:r w:rsidR="00CE65EA">
        <w:rPr>
          <w:rFonts w:ascii="Arial" w:hAnsi="Arial" w:cs="Arial"/>
          <w:lang w:val="en-GB"/>
        </w:rPr>
        <w:t xml:space="preserve"> </w:t>
      </w:r>
      <w:hyperlink r:id="rId13" w:history="1">
        <w:r w:rsidR="00CE65EA" w:rsidRPr="0008164E">
          <w:rPr>
            <w:rStyle w:val="Hyperlink"/>
            <w:rFonts w:ascii="Arial" w:hAnsi="Arial" w:cs="Arial"/>
            <w:color w:val="2E74B5" w:themeColor="accent5" w:themeShade="BF"/>
            <w:lang w:val="en-GB"/>
          </w:rPr>
          <w:t>AEDIB</w:t>
        </w:r>
      </w:hyperlink>
      <w:r w:rsidR="00C042AD">
        <w:rPr>
          <w:rFonts w:ascii="Arial" w:hAnsi="Arial" w:cs="Arial"/>
          <w:lang w:val="en-GB"/>
        </w:rPr>
        <w:t xml:space="preserve"> </w:t>
      </w:r>
      <w:r w:rsidR="00CE65EA">
        <w:rPr>
          <w:rFonts w:ascii="Arial" w:hAnsi="Arial" w:cs="Arial"/>
          <w:lang w:val="en-GB"/>
        </w:rPr>
        <w:t xml:space="preserve">is a political initiative, a vision and ambition to enable </w:t>
      </w:r>
      <w:r>
        <w:rPr>
          <w:rFonts w:ascii="Arial" w:hAnsi="Arial" w:cs="Arial"/>
          <w:lang w:val="en-GB"/>
        </w:rPr>
        <w:t xml:space="preserve">close </w:t>
      </w:r>
      <w:r w:rsidR="00CE65EA">
        <w:rPr>
          <w:rFonts w:ascii="Arial" w:hAnsi="Arial" w:cs="Arial"/>
          <w:lang w:val="en-GB"/>
        </w:rPr>
        <w:t>cooperation between Africa and Europe.</w:t>
      </w:r>
      <w:r>
        <w:rPr>
          <w:rFonts w:ascii="Arial" w:hAnsi="Arial" w:cs="Arial"/>
          <w:lang w:val="en-GB"/>
        </w:rPr>
        <w:t xml:space="preserve"> As </w:t>
      </w:r>
      <w:r w:rsidR="00735D0B" w:rsidRPr="00735D0B">
        <w:rPr>
          <w:rFonts w:ascii="Arial" w:hAnsi="Arial" w:cs="Arial"/>
          <w:lang w:val="en-GB"/>
        </w:rPr>
        <w:t xml:space="preserve">AEDIB </w:t>
      </w:r>
      <w:r>
        <w:rPr>
          <w:rFonts w:ascii="Arial" w:hAnsi="Arial" w:cs="Arial"/>
          <w:lang w:val="en-GB"/>
        </w:rPr>
        <w:t>i</w:t>
      </w:r>
      <w:r w:rsidR="00735D0B" w:rsidRPr="00735D0B">
        <w:rPr>
          <w:rFonts w:ascii="Arial" w:hAnsi="Arial" w:cs="Arial"/>
          <w:lang w:val="en-GB"/>
        </w:rPr>
        <w:t>s a pilot p</w:t>
      </w:r>
      <w:r w:rsidR="00735D0B">
        <w:rPr>
          <w:rFonts w:ascii="Arial" w:hAnsi="Arial" w:cs="Arial"/>
          <w:lang w:val="en-GB"/>
        </w:rPr>
        <w:t>roject now, also the selec</w:t>
      </w:r>
      <w:r w:rsidR="003145C8">
        <w:rPr>
          <w:rFonts w:ascii="Arial" w:hAnsi="Arial" w:cs="Arial"/>
          <w:lang w:val="en-GB"/>
        </w:rPr>
        <w:t xml:space="preserve">tion </w:t>
      </w:r>
      <w:proofErr w:type="gramStart"/>
      <w:r w:rsidR="003145C8">
        <w:rPr>
          <w:rFonts w:ascii="Arial" w:hAnsi="Arial" w:cs="Arial"/>
          <w:lang w:val="en-GB"/>
        </w:rPr>
        <w:t xml:space="preserve">of </w:t>
      </w:r>
      <w:r w:rsidR="00735D0B">
        <w:rPr>
          <w:rFonts w:ascii="Arial" w:hAnsi="Arial" w:cs="Arial"/>
          <w:lang w:val="en-GB"/>
        </w:rPr>
        <w:t xml:space="preserve"> partners</w:t>
      </w:r>
      <w:proofErr w:type="gramEnd"/>
      <w:r w:rsidR="00735D0B">
        <w:rPr>
          <w:rFonts w:ascii="Arial" w:hAnsi="Arial" w:cs="Arial"/>
          <w:lang w:val="en-GB"/>
        </w:rPr>
        <w:t xml:space="preserve"> </w:t>
      </w:r>
      <w:r w:rsidR="003145C8">
        <w:rPr>
          <w:rFonts w:ascii="Arial" w:hAnsi="Arial" w:cs="Arial"/>
          <w:lang w:val="en-GB"/>
        </w:rPr>
        <w:t>is being piloted</w:t>
      </w:r>
      <w:r>
        <w:rPr>
          <w:rFonts w:ascii="Arial" w:hAnsi="Arial" w:cs="Arial"/>
          <w:lang w:val="en-GB"/>
        </w:rPr>
        <w:t>. Asking h</w:t>
      </w:r>
      <w:r w:rsidR="00735D0B">
        <w:rPr>
          <w:rFonts w:ascii="Arial" w:hAnsi="Arial" w:cs="Arial"/>
          <w:lang w:val="en-GB"/>
        </w:rPr>
        <w:t xml:space="preserve">ow we </w:t>
      </w:r>
      <w:r w:rsidR="009151A8">
        <w:rPr>
          <w:rFonts w:ascii="Arial" w:hAnsi="Arial" w:cs="Arial"/>
          <w:lang w:val="en-GB"/>
        </w:rPr>
        <w:t xml:space="preserve">can </w:t>
      </w:r>
      <w:r w:rsidR="00735D0B">
        <w:rPr>
          <w:rFonts w:ascii="Arial" w:hAnsi="Arial" w:cs="Arial"/>
          <w:lang w:val="en-GB"/>
        </w:rPr>
        <w:t>really introduce the change that we want to see</w:t>
      </w:r>
      <w:r>
        <w:rPr>
          <w:rFonts w:ascii="Arial" w:hAnsi="Arial" w:cs="Arial"/>
          <w:lang w:val="en-GB"/>
        </w:rPr>
        <w:t xml:space="preserve">, she stated that </w:t>
      </w:r>
      <w:r w:rsidR="00C042AD">
        <w:rPr>
          <w:rFonts w:ascii="Arial" w:hAnsi="Arial" w:cs="Arial"/>
          <w:lang w:val="en-GB"/>
        </w:rPr>
        <w:t>“</w:t>
      </w:r>
      <w:r>
        <w:rPr>
          <w:rFonts w:ascii="Arial" w:hAnsi="Arial" w:cs="Arial"/>
          <w:lang w:val="en-GB"/>
        </w:rPr>
        <w:t>we</w:t>
      </w:r>
      <w:r w:rsidR="009151A8">
        <w:rPr>
          <w:rFonts w:ascii="Arial" w:hAnsi="Arial" w:cs="Arial"/>
          <w:lang w:val="en-GB"/>
        </w:rPr>
        <w:t xml:space="preserve"> need to co-create”. Giving an o</w:t>
      </w:r>
      <w:r w:rsidR="008E6FB9">
        <w:rPr>
          <w:rFonts w:ascii="Arial" w:hAnsi="Arial" w:cs="Arial"/>
          <w:lang w:val="en-GB"/>
        </w:rPr>
        <w:t>verview on AEDIB</w:t>
      </w:r>
      <w:r w:rsidR="00C042AD">
        <w:rPr>
          <w:rFonts w:ascii="Arial" w:hAnsi="Arial" w:cs="Arial"/>
          <w:lang w:val="en-GB"/>
        </w:rPr>
        <w:t xml:space="preserve"> </w:t>
      </w:r>
      <w:r w:rsidR="008E6FB9">
        <w:rPr>
          <w:rFonts w:ascii="Arial" w:hAnsi="Arial" w:cs="Arial"/>
          <w:lang w:val="en-GB"/>
        </w:rPr>
        <w:t>NET’s work packages</w:t>
      </w:r>
      <w:r w:rsidR="00491FF6">
        <w:rPr>
          <w:rFonts w:ascii="Arial" w:hAnsi="Arial" w:cs="Arial"/>
          <w:lang w:val="en-GB"/>
        </w:rPr>
        <w:t xml:space="preserve"> she</w:t>
      </w:r>
      <w:r w:rsidR="004212AC">
        <w:rPr>
          <w:rFonts w:ascii="Arial" w:hAnsi="Arial" w:cs="Arial"/>
          <w:lang w:val="en-GB"/>
        </w:rPr>
        <w:t xml:space="preserve"> explained the process of i</w:t>
      </w:r>
      <w:r w:rsidR="008E6FB9">
        <w:rPr>
          <w:rFonts w:ascii="Arial" w:hAnsi="Arial" w:cs="Arial"/>
          <w:lang w:val="en-GB"/>
        </w:rPr>
        <w:t>nspir</w:t>
      </w:r>
      <w:r w:rsidR="004212AC">
        <w:rPr>
          <w:rFonts w:ascii="Arial" w:hAnsi="Arial" w:cs="Arial"/>
          <w:lang w:val="en-GB"/>
        </w:rPr>
        <w:t>ing</w:t>
      </w:r>
      <w:r w:rsidR="008E6FB9">
        <w:rPr>
          <w:rFonts w:ascii="Arial" w:hAnsi="Arial" w:cs="Arial"/>
          <w:lang w:val="en-GB"/>
        </w:rPr>
        <w:t>, creat</w:t>
      </w:r>
      <w:r w:rsidR="004212AC">
        <w:rPr>
          <w:rFonts w:ascii="Arial" w:hAnsi="Arial" w:cs="Arial"/>
          <w:lang w:val="en-GB"/>
        </w:rPr>
        <w:t>ing</w:t>
      </w:r>
      <w:r w:rsidR="008E6FB9">
        <w:rPr>
          <w:rFonts w:ascii="Arial" w:hAnsi="Arial" w:cs="Arial"/>
          <w:lang w:val="en-GB"/>
        </w:rPr>
        <w:t>, connect</w:t>
      </w:r>
      <w:r w:rsidR="004212AC">
        <w:rPr>
          <w:rFonts w:ascii="Arial" w:hAnsi="Arial" w:cs="Arial"/>
          <w:lang w:val="en-GB"/>
        </w:rPr>
        <w:t xml:space="preserve">ing, </w:t>
      </w:r>
      <w:r w:rsidR="00C70D74">
        <w:rPr>
          <w:rFonts w:ascii="Arial" w:hAnsi="Arial" w:cs="Arial"/>
          <w:lang w:val="en-GB"/>
        </w:rPr>
        <w:t xml:space="preserve">and finally taking </w:t>
      </w:r>
      <w:r w:rsidR="008E6FB9">
        <w:rPr>
          <w:rFonts w:ascii="Arial" w:hAnsi="Arial" w:cs="Arial"/>
          <w:lang w:val="en-GB"/>
        </w:rPr>
        <w:t xml:space="preserve">specific actions </w:t>
      </w:r>
      <w:r w:rsidR="00C70D74">
        <w:rPr>
          <w:rFonts w:ascii="Arial" w:hAnsi="Arial" w:cs="Arial"/>
          <w:lang w:val="en-GB"/>
        </w:rPr>
        <w:t xml:space="preserve">(for each </w:t>
      </w:r>
      <w:r w:rsidR="008E6FB9">
        <w:rPr>
          <w:rFonts w:ascii="Arial" w:hAnsi="Arial" w:cs="Arial"/>
          <w:lang w:val="en-GB"/>
        </w:rPr>
        <w:t>WP</w:t>
      </w:r>
      <w:r w:rsidR="00C70D74">
        <w:rPr>
          <w:rFonts w:ascii="Arial" w:hAnsi="Arial" w:cs="Arial"/>
          <w:lang w:val="en-GB"/>
        </w:rPr>
        <w:t>).</w:t>
      </w:r>
      <w:r w:rsidR="00B46ADC">
        <w:rPr>
          <w:rFonts w:ascii="Arial" w:hAnsi="Arial" w:cs="Arial"/>
          <w:lang w:val="en-GB"/>
        </w:rPr>
        <w:t xml:space="preserve"> </w:t>
      </w:r>
      <w:r w:rsidR="0063577A">
        <w:rPr>
          <w:rFonts w:ascii="Arial" w:hAnsi="Arial" w:cs="Arial"/>
          <w:lang w:val="en-GB"/>
        </w:rPr>
        <w:t xml:space="preserve">She </w:t>
      </w:r>
      <w:r w:rsidR="00B46ADC">
        <w:rPr>
          <w:rFonts w:ascii="Arial" w:hAnsi="Arial" w:cs="Arial"/>
          <w:lang w:val="en-GB"/>
        </w:rPr>
        <w:t>stated that s</w:t>
      </w:r>
      <w:r w:rsidR="008E6FB9">
        <w:rPr>
          <w:rFonts w:ascii="Arial" w:hAnsi="Arial" w:cs="Arial"/>
          <w:lang w:val="en-GB"/>
        </w:rPr>
        <w:t>elect</w:t>
      </w:r>
      <w:r w:rsidR="00B46ADC">
        <w:rPr>
          <w:rFonts w:ascii="Arial" w:hAnsi="Arial" w:cs="Arial"/>
          <w:lang w:val="en-GB"/>
        </w:rPr>
        <w:t>ing</w:t>
      </w:r>
      <w:r w:rsidR="008E6FB9">
        <w:rPr>
          <w:rFonts w:ascii="Arial" w:hAnsi="Arial" w:cs="Arial"/>
          <w:lang w:val="en-GB"/>
        </w:rPr>
        <w:t xml:space="preserve"> and assembl</w:t>
      </w:r>
      <w:r w:rsidR="00B46ADC">
        <w:rPr>
          <w:rFonts w:ascii="Arial" w:hAnsi="Arial" w:cs="Arial"/>
          <w:lang w:val="en-GB"/>
        </w:rPr>
        <w:t>ing</w:t>
      </w:r>
      <w:r w:rsidR="008E6FB9">
        <w:rPr>
          <w:rFonts w:ascii="Arial" w:hAnsi="Arial" w:cs="Arial"/>
          <w:lang w:val="en-GB"/>
        </w:rPr>
        <w:t xml:space="preserve"> consortia that bring together different expertise </w:t>
      </w:r>
      <w:r w:rsidR="00927A92">
        <w:rPr>
          <w:rFonts w:ascii="Arial" w:hAnsi="Arial" w:cs="Arial"/>
          <w:lang w:val="en-GB"/>
        </w:rPr>
        <w:t>i</w:t>
      </w:r>
      <w:r w:rsidR="008E6FB9">
        <w:rPr>
          <w:rFonts w:ascii="Arial" w:hAnsi="Arial" w:cs="Arial"/>
          <w:lang w:val="en-GB"/>
        </w:rPr>
        <w:t xml:space="preserve">s </w:t>
      </w:r>
      <w:r w:rsidR="00927A92">
        <w:rPr>
          <w:rFonts w:ascii="Arial" w:hAnsi="Arial" w:cs="Arial"/>
          <w:lang w:val="en-GB"/>
        </w:rPr>
        <w:t xml:space="preserve">the </w:t>
      </w:r>
      <w:r w:rsidR="008E6FB9">
        <w:rPr>
          <w:rFonts w:ascii="Arial" w:hAnsi="Arial" w:cs="Arial"/>
          <w:lang w:val="en-GB"/>
        </w:rPr>
        <w:t>key objective of the Digital Innovation Hubs (DIHs)</w:t>
      </w:r>
      <w:r w:rsidR="00927A92">
        <w:rPr>
          <w:rFonts w:ascii="Arial" w:hAnsi="Arial" w:cs="Arial"/>
          <w:lang w:val="en-GB"/>
        </w:rPr>
        <w:t xml:space="preserve">. At this point, </w:t>
      </w:r>
      <w:r w:rsidR="008E6FB9">
        <w:rPr>
          <w:rFonts w:ascii="Arial" w:hAnsi="Arial" w:cs="Arial"/>
          <w:lang w:val="en-GB"/>
        </w:rPr>
        <w:t xml:space="preserve">12 consortia </w:t>
      </w:r>
      <w:r w:rsidR="00927A92">
        <w:rPr>
          <w:rFonts w:ascii="Arial" w:hAnsi="Arial" w:cs="Arial"/>
          <w:lang w:val="en-GB"/>
        </w:rPr>
        <w:t xml:space="preserve">were selected and </w:t>
      </w:r>
      <w:r w:rsidR="008E6FB9">
        <w:rPr>
          <w:rFonts w:ascii="Arial" w:hAnsi="Arial" w:cs="Arial"/>
          <w:lang w:val="en-GB"/>
        </w:rPr>
        <w:t>could become a DIH</w:t>
      </w:r>
      <w:r w:rsidR="00605E9A">
        <w:rPr>
          <w:rFonts w:ascii="Arial" w:hAnsi="Arial" w:cs="Arial"/>
          <w:lang w:val="en-GB"/>
        </w:rPr>
        <w:t xml:space="preserve">, given the </w:t>
      </w:r>
      <w:r w:rsidR="008E6FB9">
        <w:rPr>
          <w:rFonts w:ascii="Arial" w:hAnsi="Arial" w:cs="Arial"/>
          <w:lang w:val="en-GB"/>
        </w:rPr>
        <w:t>support of the MS. T</w:t>
      </w:r>
      <w:r w:rsidR="00605E9A">
        <w:rPr>
          <w:rFonts w:ascii="Arial" w:hAnsi="Arial" w:cs="Arial"/>
          <w:lang w:val="en-GB"/>
        </w:rPr>
        <w:t>he t</w:t>
      </w:r>
      <w:r w:rsidR="008E6FB9">
        <w:rPr>
          <w:rFonts w:ascii="Arial" w:hAnsi="Arial" w:cs="Arial"/>
          <w:lang w:val="en-GB"/>
        </w:rPr>
        <w:t>opics</w:t>
      </w:r>
      <w:r w:rsidR="00605E9A">
        <w:rPr>
          <w:rFonts w:ascii="Arial" w:hAnsi="Arial" w:cs="Arial"/>
          <w:lang w:val="en-GB"/>
        </w:rPr>
        <w:t xml:space="preserve"> cover</w:t>
      </w:r>
      <w:r w:rsidR="008E6FB9">
        <w:rPr>
          <w:rFonts w:ascii="Arial" w:hAnsi="Arial" w:cs="Arial"/>
          <w:lang w:val="en-GB"/>
        </w:rPr>
        <w:t xml:space="preserve"> climate smart agriculture</w:t>
      </w:r>
      <w:r w:rsidR="007F5E45">
        <w:rPr>
          <w:rFonts w:ascii="Arial" w:hAnsi="Arial" w:cs="Arial"/>
          <w:lang w:val="en-GB"/>
        </w:rPr>
        <w:t>,</w:t>
      </w:r>
      <w:r w:rsidR="008E6FB9">
        <w:rPr>
          <w:rFonts w:ascii="Arial" w:hAnsi="Arial" w:cs="Arial"/>
          <w:lang w:val="en-GB"/>
        </w:rPr>
        <w:t xml:space="preserve"> smart cities</w:t>
      </w:r>
      <w:r w:rsidR="007F5E45">
        <w:rPr>
          <w:rFonts w:ascii="Arial" w:hAnsi="Arial" w:cs="Arial"/>
          <w:lang w:val="en-GB"/>
        </w:rPr>
        <w:t>,</w:t>
      </w:r>
      <w:r w:rsidR="008E6FB9">
        <w:rPr>
          <w:rFonts w:ascii="Arial" w:hAnsi="Arial" w:cs="Arial"/>
          <w:lang w:val="en-GB"/>
        </w:rPr>
        <w:t xml:space="preserve"> digital trade</w:t>
      </w:r>
      <w:r w:rsidR="007F5E45">
        <w:rPr>
          <w:rFonts w:ascii="Arial" w:hAnsi="Arial" w:cs="Arial"/>
          <w:lang w:val="en-GB"/>
        </w:rPr>
        <w:t>, and</w:t>
      </w:r>
      <w:r w:rsidR="008E6FB9">
        <w:rPr>
          <w:rFonts w:ascii="Arial" w:hAnsi="Arial" w:cs="Arial"/>
          <w:lang w:val="en-GB"/>
        </w:rPr>
        <w:t xml:space="preserve"> clean tech</w:t>
      </w:r>
      <w:r w:rsidR="007F5E45">
        <w:rPr>
          <w:rFonts w:ascii="Arial" w:hAnsi="Arial" w:cs="Arial"/>
          <w:lang w:val="en-GB"/>
        </w:rPr>
        <w:t>. She stated that the</w:t>
      </w:r>
      <w:r w:rsidR="009061D9">
        <w:rPr>
          <w:rFonts w:ascii="Arial" w:hAnsi="Arial" w:cs="Arial"/>
          <w:lang w:val="en-GB"/>
        </w:rPr>
        <w:t xml:space="preserve"> l</w:t>
      </w:r>
      <w:r w:rsidR="008E6FB9">
        <w:rPr>
          <w:rFonts w:ascii="Arial" w:hAnsi="Arial" w:cs="Arial"/>
          <w:lang w:val="en-GB"/>
        </w:rPr>
        <w:t xml:space="preserve">ocal hubs are </w:t>
      </w:r>
      <w:r w:rsidR="009061D9">
        <w:rPr>
          <w:rFonts w:ascii="Arial" w:hAnsi="Arial" w:cs="Arial"/>
          <w:lang w:val="en-GB"/>
        </w:rPr>
        <w:t>kee</w:t>
      </w:r>
      <w:r w:rsidR="008E6FB9">
        <w:rPr>
          <w:rFonts w:ascii="Arial" w:hAnsi="Arial" w:cs="Arial"/>
          <w:lang w:val="en-GB"/>
        </w:rPr>
        <w:t>n to work on these topics together</w:t>
      </w:r>
      <w:r w:rsidR="009061D9">
        <w:rPr>
          <w:rFonts w:ascii="Arial" w:hAnsi="Arial" w:cs="Arial"/>
          <w:lang w:val="en-GB"/>
        </w:rPr>
        <w:t xml:space="preserve">. Finally, </w:t>
      </w:r>
      <w:r w:rsidR="00293DF9">
        <w:rPr>
          <w:rFonts w:ascii="Arial" w:hAnsi="Arial" w:cs="Arial"/>
          <w:lang w:val="en-GB"/>
        </w:rPr>
        <w:t xml:space="preserve">she </w:t>
      </w:r>
      <w:r w:rsidR="009061D9">
        <w:rPr>
          <w:rFonts w:ascii="Arial" w:hAnsi="Arial" w:cs="Arial"/>
          <w:lang w:val="en-GB"/>
        </w:rPr>
        <w:t>g</w:t>
      </w:r>
      <w:r w:rsidR="008E6FB9">
        <w:rPr>
          <w:rFonts w:ascii="Arial" w:hAnsi="Arial" w:cs="Arial"/>
          <w:lang w:val="en-GB"/>
        </w:rPr>
        <w:t>ave an overview on the entirety of activities to strengthen digital innovation ecosystems</w:t>
      </w:r>
      <w:r w:rsidR="00C626A5">
        <w:rPr>
          <w:rFonts w:ascii="Arial" w:hAnsi="Arial" w:cs="Arial"/>
          <w:lang w:val="en-GB"/>
        </w:rPr>
        <w:t xml:space="preserve"> with the </w:t>
      </w:r>
      <w:r w:rsidR="00CA14F1">
        <w:rPr>
          <w:rFonts w:ascii="Arial" w:hAnsi="Arial" w:cs="Arial"/>
          <w:lang w:val="en-GB"/>
        </w:rPr>
        <w:t xml:space="preserve">common </w:t>
      </w:r>
      <w:r w:rsidR="00C626A5">
        <w:rPr>
          <w:rFonts w:ascii="Arial" w:hAnsi="Arial" w:cs="Arial"/>
          <w:lang w:val="en-GB"/>
        </w:rPr>
        <w:t>aim to</w:t>
      </w:r>
      <w:r w:rsidR="008E6FB9">
        <w:rPr>
          <w:rFonts w:ascii="Arial" w:hAnsi="Arial" w:cs="Arial"/>
          <w:lang w:val="en-GB"/>
        </w:rPr>
        <w:t xml:space="preserve"> connect the different innovation ecosystems and improve the cooperation with the European </w:t>
      </w:r>
      <w:r w:rsidR="00C626A5">
        <w:rPr>
          <w:rFonts w:ascii="Arial" w:hAnsi="Arial" w:cs="Arial"/>
          <w:lang w:val="en-GB"/>
        </w:rPr>
        <w:t>context at their core.</w:t>
      </w:r>
    </w:p>
    <w:p w14:paraId="0F9D5FD5" w14:textId="5F8826C3" w:rsidR="00DD18A2" w:rsidRDefault="008360A6" w:rsidP="008036D9">
      <w:pPr>
        <w:spacing w:line="276" w:lineRule="auto"/>
        <w:jc w:val="both"/>
        <w:rPr>
          <w:rFonts w:ascii="Arial" w:hAnsi="Arial" w:cs="Arial"/>
          <w:lang w:val="en-GB"/>
        </w:rPr>
      </w:pPr>
      <w:r w:rsidRPr="006B2391">
        <w:rPr>
          <w:rFonts w:ascii="Arial" w:hAnsi="Arial" w:cs="Arial"/>
          <w:b/>
          <w:bCs/>
          <w:color w:val="1F3864" w:themeColor="accent1" w:themeShade="80"/>
          <w:lang w:val="pt-BR"/>
        </w:rPr>
        <w:t>Paola C</w:t>
      </w:r>
      <w:r w:rsidR="00A14BDD" w:rsidRPr="006B2391">
        <w:rPr>
          <w:rFonts w:ascii="Arial" w:hAnsi="Arial" w:cs="Arial"/>
          <w:b/>
          <w:bCs/>
          <w:color w:val="1F3864" w:themeColor="accent1" w:themeShade="80"/>
          <w:lang w:val="pt-BR"/>
        </w:rPr>
        <w:t>ervo</w:t>
      </w:r>
      <w:r w:rsidR="00432A68" w:rsidRPr="006B2391">
        <w:rPr>
          <w:rFonts w:ascii="Arial" w:hAnsi="Arial" w:cs="Arial"/>
          <w:lang w:val="pt-BR"/>
        </w:rPr>
        <w:t xml:space="preserve"> </w:t>
      </w:r>
      <w:proofErr w:type="spellStart"/>
      <w:r w:rsidRPr="006B2391">
        <w:rPr>
          <w:rFonts w:ascii="Arial" w:hAnsi="Arial" w:cs="Arial"/>
          <w:lang w:val="pt-BR"/>
        </w:rPr>
        <w:t>present</w:t>
      </w:r>
      <w:r w:rsidR="00A14BDD" w:rsidRPr="006B2391">
        <w:rPr>
          <w:rFonts w:ascii="Arial" w:hAnsi="Arial" w:cs="Arial"/>
          <w:lang w:val="pt-BR"/>
        </w:rPr>
        <w:t>ed</w:t>
      </w:r>
      <w:proofErr w:type="spellEnd"/>
      <w:r w:rsidRPr="006B2391">
        <w:rPr>
          <w:rFonts w:ascii="Arial" w:hAnsi="Arial" w:cs="Arial"/>
          <w:lang w:val="pt-BR"/>
        </w:rPr>
        <w:t xml:space="preserve"> </w:t>
      </w:r>
      <w:proofErr w:type="spellStart"/>
      <w:r w:rsidRPr="006B2391">
        <w:rPr>
          <w:rFonts w:ascii="Arial" w:hAnsi="Arial" w:cs="Arial"/>
          <w:lang w:val="pt-BR"/>
        </w:rPr>
        <w:t>the</w:t>
      </w:r>
      <w:proofErr w:type="spellEnd"/>
      <w:r w:rsidRPr="006B2391">
        <w:rPr>
          <w:rFonts w:ascii="Arial" w:hAnsi="Arial" w:cs="Arial"/>
          <w:lang w:val="pt-BR"/>
        </w:rPr>
        <w:t xml:space="preserve"> </w:t>
      </w:r>
      <w:hyperlink r:id="rId14" w:history="1">
        <w:r w:rsidRPr="006B2391">
          <w:rPr>
            <w:rStyle w:val="Hyperlink"/>
            <w:rFonts w:ascii="Arial" w:hAnsi="Arial" w:cs="Arial"/>
            <w:color w:val="2E74B5" w:themeColor="accent5" w:themeShade="BF"/>
            <w:lang w:val="pt-BR"/>
          </w:rPr>
          <w:t>AU-EU</w:t>
        </w:r>
        <w:r w:rsidR="008036D9" w:rsidRPr="006B2391">
          <w:rPr>
            <w:rStyle w:val="Hyperlink"/>
            <w:rFonts w:ascii="Arial" w:hAnsi="Arial" w:cs="Arial"/>
            <w:color w:val="2E74B5" w:themeColor="accent5" w:themeShade="BF"/>
            <w:lang w:val="pt-BR"/>
          </w:rPr>
          <w:t xml:space="preserve"> D4D Hub</w:t>
        </w:r>
      </w:hyperlink>
      <w:r w:rsidR="00A14BDD" w:rsidRPr="006B2391">
        <w:rPr>
          <w:rFonts w:ascii="Arial" w:hAnsi="Arial" w:cs="Arial"/>
          <w:lang w:val="pt-BR"/>
        </w:rPr>
        <w:t xml:space="preserve">. </w:t>
      </w:r>
      <w:r w:rsidR="001D4A96">
        <w:rPr>
          <w:rFonts w:ascii="Arial" w:hAnsi="Arial" w:cs="Arial"/>
          <w:lang w:val="en-GB"/>
        </w:rPr>
        <w:t>T</w:t>
      </w:r>
      <w:r w:rsidR="00C43994">
        <w:rPr>
          <w:rFonts w:ascii="Arial" w:hAnsi="Arial" w:cs="Arial"/>
          <w:lang w:val="en-GB"/>
        </w:rPr>
        <w:t>he m</w:t>
      </w:r>
      <w:r w:rsidR="008036D9">
        <w:rPr>
          <w:rFonts w:ascii="Arial" w:hAnsi="Arial" w:cs="Arial"/>
          <w:lang w:val="en-GB"/>
        </w:rPr>
        <w:t>ain</w:t>
      </w:r>
      <w:r w:rsidR="00C43994">
        <w:rPr>
          <w:rFonts w:ascii="Arial" w:hAnsi="Arial" w:cs="Arial"/>
          <w:lang w:val="en-GB"/>
        </w:rPr>
        <w:t xml:space="preserve"> part of</w:t>
      </w:r>
      <w:r w:rsidR="008036D9">
        <w:rPr>
          <w:rFonts w:ascii="Arial" w:hAnsi="Arial" w:cs="Arial"/>
          <w:lang w:val="en-GB"/>
        </w:rPr>
        <w:t xml:space="preserve"> work </w:t>
      </w:r>
      <w:r w:rsidR="00C43994">
        <w:rPr>
          <w:rFonts w:ascii="Arial" w:hAnsi="Arial" w:cs="Arial"/>
          <w:lang w:val="en-GB"/>
        </w:rPr>
        <w:t xml:space="preserve">focuses </w:t>
      </w:r>
      <w:r w:rsidR="008036D9">
        <w:rPr>
          <w:rFonts w:ascii="Arial" w:hAnsi="Arial" w:cs="Arial"/>
          <w:lang w:val="en-GB"/>
        </w:rPr>
        <w:t xml:space="preserve">on policy and strategy enabling, by providing strategic guidance for aligning with </w:t>
      </w:r>
      <w:r w:rsidR="00C43994">
        <w:rPr>
          <w:rFonts w:ascii="Arial" w:hAnsi="Arial" w:cs="Arial"/>
          <w:lang w:val="en-GB"/>
        </w:rPr>
        <w:t xml:space="preserve">set </w:t>
      </w:r>
      <w:r w:rsidR="008036D9">
        <w:rPr>
          <w:rFonts w:ascii="Arial" w:hAnsi="Arial" w:cs="Arial"/>
          <w:lang w:val="en-GB"/>
        </w:rPr>
        <w:t>priorities</w:t>
      </w:r>
      <w:r w:rsidR="00676B0A">
        <w:rPr>
          <w:rFonts w:ascii="Arial" w:hAnsi="Arial" w:cs="Arial"/>
          <w:lang w:val="en-GB"/>
        </w:rPr>
        <w:t>. This process is s</w:t>
      </w:r>
      <w:r w:rsidR="008036D9">
        <w:rPr>
          <w:rFonts w:ascii="Arial" w:hAnsi="Arial" w:cs="Arial"/>
          <w:lang w:val="en-GB"/>
        </w:rPr>
        <w:t>uppo</w:t>
      </w:r>
      <w:r w:rsidR="00676B0A">
        <w:rPr>
          <w:rFonts w:ascii="Arial" w:hAnsi="Arial" w:cs="Arial"/>
          <w:lang w:val="en-GB"/>
        </w:rPr>
        <w:t>r</w:t>
      </w:r>
      <w:r w:rsidR="008036D9">
        <w:rPr>
          <w:rFonts w:ascii="Arial" w:hAnsi="Arial" w:cs="Arial"/>
          <w:lang w:val="en-GB"/>
        </w:rPr>
        <w:t>ted by financial and implementing partner</w:t>
      </w:r>
      <w:r w:rsidR="00676B0A">
        <w:rPr>
          <w:rFonts w:ascii="Arial" w:hAnsi="Arial" w:cs="Arial"/>
          <w:lang w:val="en-GB"/>
        </w:rPr>
        <w:t>s</w:t>
      </w:r>
      <w:r w:rsidR="008036D9">
        <w:rPr>
          <w:rFonts w:ascii="Arial" w:hAnsi="Arial" w:cs="Arial"/>
          <w:lang w:val="en-GB"/>
        </w:rPr>
        <w:t xml:space="preserve">, prominently including the EU as </w:t>
      </w:r>
      <w:r w:rsidR="00676B0A">
        <w:rPr>
          <w:rFonts w:ascii="Arial" w:hAnsi="Arial" w:cs="Arial"/>
          <w:lang w:val="en-GB"/>
        </w:rPr>
        <w:t>donor</w:t>
      </w:r>
      <w:r w:rsidR="008036D9">
        <w:rPr>
          <w:rFonts w:ascii="Arial" w:hAnsi="Arial" w:cs="Arial"/>
          <w:lang w:val="en-GB"/>
        </w:rPr>
        <w:t>.</w:t>
      </w:r>
      <w:r w:rsidR="00E942AD">
        <w:rPr>
          <w:rFonts w:ascii="Arial" w:hAnsi="Arial" w:cs="Arial"/>
          <w:lang w:val="en-GB"/>
        </w:rPr>
        <w:t xml:space="preserve"> </w:t>
      </w:r>
      <w:r w:rsidR="001D4A96">
        <w:rPr>
          <w:rFonts w:ascii="Arial" w:hAnsi="Arial" w:cs="Arial"/>
          <w:lang w:val="en-GB"/>
        </w:rPr>
        <w:t>T</w:t>
      </w:r>
      <w:r w:rsidR="008036D9">
        <w:rPr>
          <w:rFonts w:ascii="Arial" w:hAnsi="Arial" w:cs="Arial"/>
          <w:lang w:val="en-GB"/>
        </w:rPr>
        <w:t xml:space="preserve">he team is composed from </w:t>
      </w:r>
      <w:r w:rsidR="006E67D8">
        <w:rPr>
          <w:rFonts w:ascii="Arial" w:hAnsi="Arial" w:cs="Arial"/>
          <w:lang w:val="en-GB"/>
        </w:rPr>
        <w:t xml:space="preserve">representatives of </w:t>
      </w:r>
      <w:r w:rsidR="008036D9">
        <w:rPr>
          <w:rFonts w:ascii="Arial" w:hAnsi="Arial" w:cs="Arial"/>
          <w:lang w:val="en-GB"/>
        </w:rPr>
        <w:t>the different participating development agencies</w:t>
      </w:r>
      <w:r w:rsidR="006E67D8">
        <w:rPr>
          <w:rFonts w:ascii="Arial" w:hAnsi="Arial" w:cs="Arial"/>
          <w:lang w:val="en-GB"/>
        </w:rPr>
        <w:t xml:space="preserve">. </w:t>
      </w:r>
      <w:r w:rsidR="00280555">
        <w:rPr>
          <w:rFonts w:ascii="Arial" w:hAnsi="Arial" w:cs="Arial"/>
          <w:lang w:val="en-GB"/>
        </w:rPr>
        <w:t>T</w:t>
      </w:r>
      <w:r w:rsidR="00F57157">
        <w:rPr>
          <w:rFonts w:ascii="Arial" w:hAnsi="Arial" w:cs="Arial"/>
          <w:lang w:val="en-GB"/>
        </w:rPr>
        <w:t>he o</w:t>
      </w:r>
      <w:r w:rsidR="008036D9">
        <w:rPr>
          <w:rFonts w:ascii="Arial" w:hAnsi="Arial" w:cs="Arial"/>
          <w:lang w:val="en-GB"/>
        </w:rPr>
        <w:t>bjective is to support regional</w:t>
      </w:r>
      <w:r w:rsidR="00911D36">
        <w:rPr>
          <w:rFonts w:ascii="Arial" w:hAnsi="Arial" w:cs="Arial"/>
          <w:lang w:val="en-GB"/>
        </w:rPr>
        <w:t xml:space="preserve"> and </w:t>
      </w:r>
      <w:r w:rsidR="008036D9">
        <w:rPr>
          <w:rFonts w:ascii="Arial" w:hAnsi="Arial" w:cs="Arial"/>
          <w:lang w:val="en-GB"/>
        </w:rPr>
        <w:t>national institution</w:t>
      </w:r>
      <w:r w:rsidR="00911D36">
        <w:rPr>
          <w:rFonts w:ascii="Arial" w:hAnsi="Arial" w:cs="Arial"/>
          <w:lang w:val="en-GB"/>
        </w:rPr>
        <w:t xml:space="preserve">s, including the </w:t>
      </w:r>
      <w:r w:rsidR="008036D9">
        <w:rPr>
          <w:rFonts w:ascii="Arial" w:hAnsi="Arial" w:cs="Arial"/>
          <w:lang w:val="en-GB"/>
        </w:rPr>
        <w:t>facilitat</w:t>
      </w:r>
      <w:r w:rsidR="00911D36">
        <w:rPr>
          <w:rFonts w:ascii="Arial" w:hAnsi="Arial" w:cs="Arial"/>
          <w:lang w:val="en-GB"/>
        </w:rPr>
        <w:t>ion of</w:t>
      </w:r>
      <w:r w:rsidR="008036D9">
        <w:rPr>
          <w:rFonts w:ascii="Arial" w:hAnsi="Arial" w:cs="Arial"/>
          <w:lang w:val="en-GB"/>
        </w:rPr>
        <w:t xml:space="preserve"> cooperation</w:t>
      </w:r>
      <w:r w:rsidR="00911D36">
        <w:rPr>
          <w:rFonts w:ascii="Arial" w:hAnsi="Arial" w:cs="Arial"/>
          <w:lang w:val="en-GB"/>
        </w:rPr>
        <w:t xml:space="preserve">, </w:t>
      </w:r>
      <w:r w:rsidR="008036D9">
        <w:rPr>
          <w:rFonts w:ascii="Arial" w:hAnsi="Arial" w:cs="Arial"/>
          <w:lang w:val="en-GB"/>
        </w:rPr>
        <w:t>knowledge sharing</w:t>
      </w:r>
      <w:r w:rsidR="00911D36">
        <w:rPr>
          <w:rFonts w:ascii="Arial" w:hAnsi="Arial" w:cs="Arial"/>
          <w:lang w:val="en-GB"/>
        </w:rPr>
        <w:t>,</w:t>
      </w:r>
      <w:r w:rsidR="008036D9">
        <w:rPr>
          <w:rFonts w:ascii="Arial" w:hAnsi="Arial" w:cs="Arial"/>
          <w:lang w:val="en-GB"/>
        </w:rPr>
        <w:t xml:space="preserve"> and dialogue</w:t>
      </w:r>
      <w:r w:rsidR="00911D36">
        <w:rPr>
          <w:rFonts w:ascii="Arial" w:hAnsi="Arial" w:cs="Arial"/>
          <w:lang w:val="en-GB"/>
        </w:rPr>
        <w:t xml:space="preserve">. </w:t>
      </w:r>
      <w:r w:rsidR="00280555">
        <w:rPr>
          <w:rFonts w:ascii="Arial" w:hAnsi="Arial" w:cs="Arial"/>
          <w:lang w:val="en-GB"/>
        </w:rPr>
        <w:t xml:space="preserve">She </w:t>
      </w:r>
      <w:r w:rsidR="004F2B36">
        <w:rPr>
          <w:rFonts w:ascii="Arial" w:hAnsi="Arial" w:cs="Arial"/>
          <w:lang w:val="en-GB"/>
        </w:rPr>
        <w:t xml:space="preserve">introduced the </w:t>
      </w:r>
      <w:r w:rsidR="008036D9">
        <w:rPr>
          <w:rFonts w:ascii="Arial" w:hAnsi="Arial" w:cs="Arial"/>
          <w:lang w:val="en-GB"/>
        </w:rPr>
        <w:t>three core areas of work:</w:t>
      </w:r>
      <w:r w:rsidR="004F2B36">
        <w:rPr>
          <w:rFonts w:ascii="Arial" w:hAnsi="Arial" w:cs="Arial"/>
          <w:lang w:val="en-GB"/>
        </w:rPr>
        <w:t xml:space="preserve"> (1) </w:t>
      </w:r>
      <w:r w:rsidR="008036D9" w:rsidRPr="004F2B36">
        <w:rPr>
          <w:rFonts w:ascii="Arial" w:hAnsi="Arial" w:cs="Arial"/>
          <w:lang w:val="en-GB"/>
        </w:rPr>
        <w:t>Technical assistance services</w:t>
      </w:r>
      <w:r w:rsidR="004F2B36">
        <w:rPr>
          <w:rFonts w:ascii="Arial" w:hAnsi="Arial" w:cs="Arial"/>
          <w:lang w:val="en-GB"/>
        </w:rPr>
        <w:t xml:space="preserve">; (2) </w:t>
      </w:r>
      <w:r w:rsidR="008036D9" w:rsidRPr="004F2B36">
        <w:rPr>
          <w:rFonts w:ascii="Arial" w:hAnsi="Arial" w:cs="Arial"/>
          <w:lang w:val="en-GB"/>
        </w:rPr>
        <w:t>Knowledge sharing products and activities</w:t>
      </w:r>
      <w:r w:rsidR="004F2B36">
        <w:rPr>
          <w:rFonts w:ascii="Arial" w:hAnsi="Arial" w:cs="Arial"/>
          <w:lang w:val="en-GB"/>
        </w:rPr>
        <w:t>; (3)</w:t>
      </w:r>
      <w:r w:rsidR="0062303F">
        <w:rPr>
          <w:rFonts w:ascii="Arial" w:hAnsi="Arial" w:cs="Arial"/>
          <w:lang w:val="en-GB"/>
        </w:rPr>
        <w:t xml:space="preserve"> </w:t>
      </w:r>
      <w:r w:rsidR="008036D9" w:rsidRPr="0062303F">
        <w:rPr>
          <w:rFonts w:ascii="Arial" w:hAnsi="Arial" w:cs="Arial"/>
          <w:lang w:val="en-GB"/>
        </w:rPr>
        <w:t>Dialogue</w:t>
      </w:r>
      <w:r w:rsidR="0062303F">
        <w:rPr>
          <w:rFonts w:ascii="Arial" w:hAnsi="Arial" w:cs="Arial"/>
          <w:lang w:val="en-GB"/>
        </w:rPr>
        <w:t>-formats</w:t>
      </w:r>
      <w:r w:rsidR="008036D9" w:rsidRPr="0062303F">
        <w:rPr>
          <w:rFonts w:ascii="Arial" w:hAnsi="Arial" w:cs="Arial"/>
          <w:lang w:val="en-GB"/>
        </w:rPr>
        <w:t xml:space="preserve"> </w:t>
      </w:r>
      <w:r w:rsidR="0062303F">
        <w:rPr>
          <w:rFonts w:ascii="Arial" w:hAnsi="Arial" w:cs="Arial"/>
          <w:lang w:val="en-GB"/>
        </w:rPr>
        <w:t xml:space="preserve">for </w:t>
      </w:r>
      <w:r w:rsidR="008036D9" w:rsidRPr="0062303F">
        <w:rPr>
          <w:rFonts w:ascii="Arial" w:hAnsi="Arial" w:cs="Arial"/>
          <w:lang w:val="en-GB"/>
        </w:rPr>
        <w:t>the different stakeholders of the ecosyste</w:t>
      </w:r>
      <w:r w:rsidR="00495D79">
        <w:rPr>
          <w:rFonts w:ascii="Arial" w:hAnsi="Arial" w:cs="Arial"/>
          <w:lang w:val="en-GB"/>
        </w:rPr>
        <w:t>m</w:t>
      </w:r>
      <w:r w:rsidR="00C43994">
        <w:rPr>
          <w:rFonts w:ascii="Arial" w:hAnsi="Arial" w:cs="Arial"/>
          <w:lang w:val="en-GB"/>
        </w:rPr>
        <w:t>.</w:t>
      </w:r>
      <w:r w:rsidR="00495D79">
        <w:rPr>
          <w:rFonts w:ascii="Arial" w:hAnsi="Arial" w:cs="Arial"/>
          <w:lang w:val="en-GB"/>
        </w:rPr>
        <w:t xml:space="preserve"> Giving an u</w:t>
      </w:r>
      <w:r w:rsidR="008036D9">
        <w:rPr>
          <w:rFonts w:ascii="Arial" w:hAnsi="Arial" w:cs="Arial"/>
          <w:lang w:val="en-GB"/>
        </w:rPr>
        <w:t>pdate on activities</w:t>
      </w:r>
      <w:r w:rsidR="00495D79">
        <w:rPr>
          <w:rFonts w:ascii="Arial" w:hAnsi="Arial" w:cs="Arial"/>
          <w:lang w:val="en-GB"/>
        </w:rPr>
        <w:t xml:space="preserve">, </w:t>
      </w:r>
      <w:r w:rsidR="002C4968">
        <w:rPr>
          <w:rFonts w:ascii="Arial" w:hAnsi="Arial" w:cs="Arial"/>
          <w:lang w:val="en-GB"/>
        </w:rPr>
        <w:t xml:space="preserve">she </w:t>
      </w:r>
      <w:r w:rsidR="00347BCD">
        <w:rPr>
          <w:rFonts w:ascii="Arial" w:hAnsi="Arial" w:cs="Arial"/>
          <w:lang w:val="en-GB"/>
        </w:rPr>
        <w:t>stated that it is n</w:t>
      </w:r>
      <w:r w:rsidR="008036D9">
        <w:rPr>
          <w:rFonts w:ascii="Arial" w:hAnsi="Arial" w:cs="Arial"/>
          <w:lang w:val="en-GB"/>
        </w:rPr>
        <w:t xml:space="preserve">ow </w:t>
      </w:r>
      <w:r w:rsidR="00347BCD">
        <w:rPr>
          <w:rFonts w:ascii="Arial" w:hAnsi="Arial" w:cs="Arial"/>
          <w:lang w:val="en-GB"/>
        </w:rPr>
        <w:t xml:space="preserve">the </w:t>
      </w:r>
      <w:r w:rsidR="008036D9">
        <w:rPr>
          <w:rFonts w:ascii="Arial" w:hAnsi="Arial" w:cs="Arial"/>
          <w:lang w:val="en-GB"/>
        </w:rPr>
        <w:t>mid-term of the implementation</w:t>
      </w:r>
      <w:r w:rsidR="00347BCD">
        <w:rPr>
          <w:rFonts w:ascii="Arial" w:hAnsi="Arial" w:cs="Arial"/>
          <w:lang w:val="en-GB"/>
        </w:rPr>
        <w:t xml:space="preserve"> –</w:t>
      </w:r>
      <w:r w:rsidR="008036D9">
        <w:rPr>
          <w:rFonts w:ascii="Arial" w:hAnsi="Arial" w:cs="Arial"/>
          <w:lang w:val="en-GB"/>
        </w:rPr>
        <w:t xml:space="preserve"> which</w:t>
      </w:r>
      <w:r w:rsidR="00347BCD">
        <w:rPr>
          <w:rFonts w:ascii="Arial" w:hAnsi="Arial" w:cs="Arial"/>
          <w:lang w:val="en-GB"/>
        </w:rPr>
        <w:t xml:space="preserve"> </w:t>
      </w:r>
      <w:r w:rsidR="008036D9">
        <w:rPr>
          <w:rFonts w:ascii="Arial" w:hAnsi="Arial" w:cs="Arial"/>
          <w:lang w:val="en-GB"/>
        </w:rPr>
        <w:t xml:space="preserve">will go </w:t>
      </w:r>
      <w:r w:rsidR="00347BCD">
        <w:rPr>
          <w:rFonts w:ascii="Arial" w:hAnsi="Arial" w:cs="Arial"/>
          <w:lang w:val="en-GB"/>
        </w:rPr>
        <w:t xml:space="preserve">on </w:t>
      </w:r>
      <w:r w:rsidR="008036D9">
        <w:rPr>
          <w:rFonts w:ascii="Arial" w:hAnsi="Arial" w:cs="Arial"/>
          <w:lang w:val="en-GB"/>
        </w:rPr>
        <w:t>until the end of 2023</w:t>
      </w:r>
      <w:r w:rsidR="00A40609">
        <w:rPr>
          <w:rFonts w:ascii="Arial" w:hAnsi="Arial" w:cs="Arial"/>
          <w:lang w:val="en-GB"/>
        </w:rPr>
        <w:t>. C</w:t>
      </w:r>
      <w:r w:rsidR="008036D9">
        <w:rPr>
          <w:rFonts w:ascii="Arial" w:hAnsi="Arial" w:cs="Arial"/>
          <w:lang w:val="en-GB"/>
        </w:rPr>
        <w:t xml:space="preserve">urrently </w:t>
      </w:r>
      <w:r w:rsidR="00A40609">
        <w:rPr>
          <w:rFonts w:ascii="Arial" w:hAnsi="Arial" w:cs="Arial"/>
          <w:lang w:val="en-GB"/>
        </w:rPr>
        <w:t xml:space="preserve">the project is particularly </w:t>
      </w:r>
      <w:r w:rsidR="008036D9">
        <w:rPr>
          <w:rFonts w:ascii="Arial" w:hAnsi="Arial" w:cs="Arial"/>
          <w:lang w:val="en-GB"/>
        </w:rPr>
        <w:t>busy with building up a quite diverse pipeline and expanding the activities (presented on the geographic scope in Africa)</w:t>
      </w:r>
      <w:r w:rsidR="00A40609">
        <w:rPr>
          <w:rFonts w:ascii="Arial" w:hAnsi="Arial" w:cs="Arial"/>
          <w:lang w:val="en-GB"/>
        </w:rPr>
        <w:t>.</w:t>
      </w:r>
    </w:p>
    <w:p w14:paraId="5596BD8E" w14:textId="77777777" w:rsidR="002D7AA9" w:rsidRPr="002D7AA9" w:rsidRDefault="002D7AA9" w:rsidP="008036D9">
      <w:pPr>
        <w:spacing w:line="276" w:lineRule="auto"/>
        <w:jc w:val="both"/>
        <w:rPr>
          <w:rFonts w:ascii="Arial" w:hAnsi="Arial" w:cs="Arial"/>
          <w:lang w:val="en-GB"/>
        </w:rPr>
      </w:pPr>
    </w:p>
    <w:p w14:paraId="7CAFE834" w14:textId="274BD82F" w:rsidR="002D7AA9" w:rsidRPr="001902DC" w:rsidRDefault="002D7AA9" w:rsidP="002D7AA9">
      <w:pPr>
        <w:spacing w:line="276" w:lineRule="auto"/>
        <w:jc w:val="both"/>
        <w:rPr>
          <w:rFonts w:ascii="Arial" w:eastAsia="Times New Roman" w:hAnsi="Arial" w:cs="Arial"/>
          <w:b/>
          <w:bCs/>
          <w:color w:val="1F3864" w:themeColor="accent1" w:themeShade="80"/>
          <w:lang w:val="en-GB" w:eastAsia="de-DE"/>
        </w:rPr>
      </w:pPr>
      <w:r w:rsidRPr="001902DC">
        <w:rPr>
          <w:rFonts w:ascii="Arial" w:eastAsia="Times New Roman" w:hAnsi="Arial" w:cs="Arial"/>
          <w:b/>
          <w:bCs/>
          <w:color w:val="1F3864" w:themeColor="accent1" w:themeShade="80"/>
          <w:lang w:val="en-GB" w:eastAsia="de-DE"/>
        </w:rPr>
        <w:t xml:space="preserve">Session </w:t>
      </w:r>
      <w:r>
        <w:rPr>
          <w:rFonts w:ascii="Arial" w:eastAsia="Times New Roman" w:hAnsi="Arial" w:cs="Arial"/>
          <w:b/>
          <w:bCs/>
          <w:color w:val="1F3864" w:themeColor="accent1" w:themeShade="80"/>
          <w:lang w:val="en-GB" w:eastAsia="de-DE"/>
        </w:rPr>
        <w:t>4</w:t>
      </w:r>
      <w:r w:rsidRPr="001902DC">
        <w:rPr>
          <w:rFonts w:ascii="Arial" w:eastAsia="Times New Roman" w:hAnsi="Arial" w:cs="Arial"/>
          <w:b/>
          <w:bCs/>
          <w:color w:val="1F3864" w:themeColor="accent1" w:themeShade="80"/>
          <w:lang w:val="en-GB" w:eastAsia="de-DE"/>
        </w:rPr>
        <w:t xml:space="preserve"> – </w:t>
      </w:r>
      <w:r w:rsidRPr="002D7AA9">
        <w:rPr>
          <w:rFonts w:ascii="Arial" w:eastAsia="Times New Roman" w:hAnsi="Arial" w:cs="Arial"/>
          <w:b/>
          <w:bCs/>
          <w:color w:val="1F3864" w:themeColor="accent1" w:themeShade="80"/>
          <w:lang w:val="en-GB" w:eastAsia="de-DE"/>
        </w:rPr>
        <w:t>Based on short inputs PN Members exchange experience on their organisations’ digitalisation related activities and interests</w:t>
      </w:r>
    </w:p>
    <w:p w14:paraId="35C25E7E" w14:textId="42D2E051" w:rsidR="002D7AA9" w:rsidRDefault="002161B8" w:rsidP="002D7AA9">
      <w:pPr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i/>
          <w:iCs/>
          <w:lang w:val="en-GB"/>
        </w:rPr>
        <w:t>During</w:t>
      </w:r>
      <w:r w:rsidR="002E25A3">
        <w:rPr>
          <w:rFonts w:ascii="Arial" w:hAnsi="Arial" w:cs="Arial"/>
          <w:b/>
          <w:bCs/>
          <w:i/>
          <w:iCs/>
          <w:lang w:val="en-GB"/>
        </w:rPr>
        <w:t xml:space="preserve"> th</w:t>
      </w:r>
      <w:r w:rsidR="004716C4">
        <w:rPr>
          <w:rFonts w:ascii="Arial" w:hAnsi="Arial" w:cs="Arial"/>
          <w:b/>
          <w:bCs/>
          <w:i/>
          <w:iCs/>
          <w:lang w:val="en-GB"/>
        </w:rPr>
        <w:t>is</w:t>
      </w:r>
      <w:r w:rsidR="002E25A3">
        <w:rPr>
          <w:rFonts w:ascii="Arial" w:hAnsi="Arial" w:cs="Arial"/>
          <w:b/>
          <w:bCs/>
          <w:i/>
          <w:iCs/>
          <w:lang w:val="en-GB"/>
        </w:rPr>
        <w:t xml:space="preserve"> last </w:t>
      </w:r>
      <w:r w:rsidR="004B13F2">
        <w:rPr>
          <w:rFonts w:ascii="Arial" w:hAnsi="Arial" w:cs="Arial"/>
          <w:b/>
          <w:bCs/>
          <w:i/>
          <w:iCs/>
          <w:lang w:val="en-GB"/>
        </w:rPr>
        <w:t xml:space="preserve">point on the agenda, Deimante Vaiciune (CPMA), Jan </w:t>
      </w:r>
      <w:proofErr w:type="spellStart"/>
      <w:r w:rsidR="004B13F2">
        <w:rPr>
          <w:rFonts w:ascii="Arial" w:hAnsi="Arial" w:cs="Arial"/>
          <w:b/>
          <w:bCs/>
          <w:i/>
          <w:iCs/>
          <w:lang w:val="en-GB"/>
        </w:rPr>
        <w:t>Kennis</w:t>
      </w:r>
      <w:proofErr w:type="spellEnd"/>
      <w:r w:rsidR="004B13F2">
        <w:rPr>
          <w:rFonts w:ascii="Arial" w:hAnsi="Arial" w:cs="Arial"/>
          <w:b/>
          <w:bCs/>
          <w:i/>
          <w:iCs/>
          <w:lang w:val="en-GB"/>
        </w:rPr>
        <w:t xml:space="preserve"> (Enabel), Juliette Hirsch (</w:t>
      </w:r>
      <w:r w:rsidR="00A049C6">
        <w:rPr>
          <w:rFonts w:ascii="Arial" w:hAnsi="Arial" w:cs="Arial"/>
          <w:b/>
          <w:bCs/>
          <w:i/>
          <w:iCs/>
          <w:lang w:val="en-GB"/>
        </w:rPr>
        <w:t xml:space="preserve">Expertise France, </w:t>
      </w:r>
      <w:r w:rsidR="004B13F2">
        <w:rPr>
          <w:rFonts w:ascii="Arial" w:hAnsi="Arial" w:cs="Arial"/>
          <w:b/>
          <w:bCs/>
          <w:i/>
          <w:iCs/>
          <w:lang w:val="en-GB"/>
        </w:rPr>
        <w:t>AFD), Alexandra Garcia Torres (FIIAPP)</w:t>
      </w:r>
      <w:r w:rsidR="0041565B">
        <w:rPr>
          <w:rFonts w:ascii="Arial" w:hAnsi="Arial" w:cs="Arial"/>
          <w:b/>
          <w:bCs/>
          <w:i/>
          <w:iCs/>
          <w:lang w:val="en-GB"/>
        </w:rPr>
        <w:t xml:space="preserve">, and Kerstin </w:t>
      </w:r>
      <w:r w:rsidR="0041565B">
        <w:rPr>
          <w:rFonts w:ascii="Arial" w:hAnsi="Arial" w:cs="Arial"/>
          <w:b/>
          <w:bCs/>
          <w:i/>
          <w:iCs/>
          <w:lang w:val="en-GB"/>
        </w:rPr>
        <w:lastRenderedPageBreak/>
        <w:t>Lepper (PPSY)</w:t>
      </w:r>
      <w:r w:rsidR="00E2239D">
        <w:rPr>
          <w:rFonts w:ascii="Arial" w:hAnsi="Arial" w:cs="Arial"/>
          <w:b/>
          <w:bCs/>
          <w:i/>
          <w:iCs/>
          <w:lang w:val="en-GB"/>
        </w:rPr>
        <w:t xml:space="preserve"> gave inputs on opportunities and challenges of development cooperation activities, geographical </w:t>
      </w:r>
      <w:r w:rsidR="0041565B">
        <w:rPr>
          <w:rFonts w:ascii="Arial" w:hAnsi="Arial" w:cs="Arial"/>
          <w:b/>
          <w:bCs/>
          <w:i/>
          <w:iCs/>
          <w:lang w:val="en-GB"/>
        </w:rPr>
        <w:t>areas,</w:t>
      </w:r>
      <w:r w:rsidR="00E2239D">
        <w:rPr>
          <w:rFonts w:ascii="Arial" w:hAnsi="Arial" w:cs="Arial"/>
          <w:b/>
          <w:bCs/>
          <w:i/>
          <w:iCs/>
          <w:lang w:val="en-GB"/>
        </w:rPr>
        <w:t xml:space="preserve"> </w:t>
      </w:r>
      <w:r w:rsidR="00927B61">
        <w:rPr>
          <w:rFonts w:ascii="Arial" w:hAnsi="Arial" w:cs="Arial"/>
          <w:b/>
          <w:bCs/>
          <w:i/>
          <w:iCs/>
          <w:lang w:val="en-GB"/>
        </w:rPr>
        <w:t>and topics of interest.</w:t>
      </w:r>
    </w:p>
    <w:p w14:paraId="70C2E36F" w14:textId="179C4A0F" w:rsidR="00615CAF" w:rsidRPr="00AD298A" w:rsidRDefault="00DD18A2" w:rsidP="00615CAF">
      <w:pPr>
        <w:spacing w:line="276" w:lineRule="auto"/>
        <w:jc w:val="both"/>
        <w:rPr>
          <w:rFonts w:ascii="Arial" w:hAnsi="Arial" w:cs="Arial"/>
          <w:lang w:val="en-GB"/>
        </w:rPr>
      </w:pPr>
      <w:r w:rsidRPr="00A55C63">
        <w:rPr>
          <w:rFonts w:ascii="Arial" w:hAnsi="Arial" w:cs="Arial"/>
          <w:b/>
          <w:bCs/>
          <w:color w:val="1F3864" w:themeColor="accent1" w:themeShade="80"/>
          <w:lang w:val="en-GB"/>
        </w:rPr>
        <w:t>Deimante Vaiciune</w:t>
      </w:r>
      <w:r w:rsidR="00DE74C3">
        <w:rPr>
          <w:rFonts w:ascii="Arial" w:hAnsi="Arial" w:cs="Arial"/>
          <w:lang w:val="en-GB"/>
        </w:rPr>
        <w:t xml:space="preserve"> </w:t>
      </w:r>
      <w:r w:rsidR="00EA7E0C">
        <w:rPr>
          <w:rFonts w:ascii="Arial" w:hAnsi="Arial" w:cs="Arial"/>
          <w:lang w:val="en-GB"/>
        </w:rPr>
        <w:t xml:space="preserve">(CPMA) </w:t>
      </w:r>
      <w:r w:rsidR="00DE74C3">
        <w:rPr>
          <w:rFonts w:ascii="Arial" w:hAnsi="Arial" w:cs="Arial"/>
          <w:lang w:val="en-GB"/>
        </w:rPr>
        <w:t xml:space="preserve">stressed the interest of </w:t>
      </w:r>
      <w:r w:rsidRPr="00DD18A2">
        <w:rPr>
          <w:rFonts w:ascii="Arial" w:hAnsi="Arial" w:cs="Arial"/>
          <w:lang w:val="en-GB"/>
        </w:rPr>
        <w:t xml:space="preserve">CPMA in </w:t>
      </w:r>
      <w:r w:rsidR="00FE5896">
        <w:rPr>
          <w:rFonts w:ascii="Arial" w:hAnsi="Arial" w:cs="Arial"/>
          <w:lang w:val="en-GB"/>
        </w:rPr>
        <w:t>d</w:t>
      </w:r>
      <w:r w:rsidRPr="00DD18A2">
        <w:rPr>
          <w:rFonts w:ascii="Arial" w:hAnsi="Arial" w:cs="Arial"/>
          <w:lang w:val="en-GB"/>
        </w:rPr>
        <w:t xml:space="preserve">igitalisation and </w:t>
      </w:r>
      <w:r w:rsidR="00FE5896">
        <w:rPr>
          <w:rFonts w:ascii="Arial" w:hAnsi="Arial" w:cs="Arial"/>
          <w:lang w:val="en-GB"/>
        </w:rPr>
        <w:t>the</w:t>
      </w:r>
      <w:r w:rsidR="00DE74C3">
        <w:rPr>
          <w:rFonts w:ascii="Arial" w:hAnsi="Arial" w:cs="Arial"/>
          <w:lang w:val="en-GB"/>
        </w:rPr>
        <w:t xml:space="preserve"> wish </w:t>
      </w:r>
      <w:r w:rsidRPr="00DD18A2">
        <w:rPr>
          <w:rFonts w:ascii="Arial" w:hAnsi="Arial" w:cs="Arial"/>
          <w:lang w:val="en-GB"/>
        </w:rPr>
        <w:t>to</w:t>
      </w:r>
      <w:r>
        <w:rPr>
          <w:rFonts w:ascii="Arial" w:hAnsi="Arial" w:cs="Arial"/>
          <w:lang w:val="en-GB"/>
        </w:rPr>
        <w:t xml:space="preserve"> be more active in the future</w:t>
      </w:r>
      <w:r w:rsidR="00FE5896">
        <w:rPr>
          <w:rFonts w:ascii="Arial" w:hAnsi="Arial" w:cs="Arial"/>
          <w:lang w:val="en-GB"/>
        </w:rPr>
        <w:t xml:space="preserve"> in this sector</w:t>
      </w:r>
      <w:r w:rsidR="00DE74C3">
        <w:rPr>
          <w:rFonts w:ascii="Arial" w:hAnsi="Arial" w:cs="Arial"/>
          <w:lang w:val="en-GB"/>
        </w:rPr>
        <w:t>. She e</w:t>
      </w:r>
      <w:r>
        <w:rPr>
          <w:rFonts w:ascii="Arial" w:hAnsi="Arial" w:cs="Arial"/>
          <w:lang w:val="en-GB"/>
        </w:rPr>
        <w:t>laborated on CPMAs experience in digitalisation</w:t>
      </w:r>
      <w:r w:rsidR="00DE74C3">
        <w:rPr>
          <w:rFonts w:ascii="Arial" w:hAnsi="Arial" w:cs="Arial"/>
          <w:lang w:val="en-GB"/>
        </w:rPr>
        <w:t xml:space="preserve"> projects, pointing at </w:t>
      </w:r>
      <w:proofErr w:type="gramStart"/>
      <w:r w:rsidR="00DE74C3">
        <w:rPr>
          <w:rFonts w:ascii="Arial" w:hAnsi="Arial" w:cs="Arial"/>
          <w:lang w:val="en-GB"/>
        </w:rPr>
        <w:t>a</w:t>
      </w:r>
      <w:proofErr w:type="gramEnd"/>
      <w:r w:rsidR="00DE74C3">
        <w:rPr>
          <w:rFonts w:ascii="Arial" w:hAnsi="Arial" w:cs="Arial"/>
          <w:lang w:val="en-GB"/>
        </w:rPr>
        <w:t xml:space="preserve"> EU-</w:t>
      </w:r>
      <w:proofErr w:type="spellStart"/>
      <w:r w:rsidR="00DE74C3">
        <w:rPr>
          <w:rFonts w:ascii="Arial" w:hAnsi="Arial" w:cs="Arial"/>
          <w:lang w:val="en-GB"/>
        </w:rPr>
        <w:t>cofinanced</w:t>
      </w:r>
      <w:proofErr w:type="spellEnd"/>
      <w:r w:rsidR="00DE74C3">
        <w:rPr>
          <w:rFonts w:ascii="Arial" w:hAnsi="Arial" w:cs="Arial"/>
          <w:lang w:val="en-GB"/>
        </w:rPr>
        <w:t xml:space="preserve"> programme. The o</w:t>
      </w:r>
      <w:r w:rsidR="00615CAF">
        <w:rPr>
          <w:rFonts w:ascii="Arial" w:hAnsi="Arial" w:cs="Arial"/>
          <w:lang w:val="en-GB"/>
        </w:rPr>
        <w:t>pportunities that Lithuania sees</w:t>
      </w:r>
      <w:r w:rsidR="00DE74C3">
        <w:rPr>
          <w:rFonts w:ascii="Arial" w:hAnsi="Arial" w:cs="Arial"/>
          <w:lang w:val="en-GB"/>
        </w:rPr>
        <w:t xml:space="preserve"> are that there </w:t>
      </w:r>
      <w:r w:rsidR="00615CAF" w:rsidRPr="00DE74C3">
        <w:rPr>
          <w:rFonts w:ascii="Arial" w:hAnsi="Arial" w:cs="Arial"/>
          <w:lang w:val="en-GB"/>
        </w:rPr>
        <w:t>are digital topics where Lithuania is at the top o</w:t>
      </w:r>
      <w:r w:rsidR="00DE74C3">
        <w:rPr>
          <w:rFonts w:ascii="Arial" w:hAnsi="Arial" w:cs="Arial"/>
          <w:lang w:val="en-GB"/>
        </w:rPr>
        <w:t xml:space="preserve">f </w:t>
      </w:r>
      <w:r w:rsidR="00615CAF" w:rsidRPr="00DE74C3">
        <w:rPr>
          <w:rFonts w:ascii="Arial" w:hAnsi="Arial" w:cs="Arial"/>
          <w:lang w:val="en-GB"/>
        </w:rPr>
        <w:t xml:space="preserve">the EU and global rankings and </w:t>
      </w:r>
      <w:r w:rsidR="00DE74C3">
        <w:rPr>
          <w:rFonts w:ascii="Arial" w:hAnsi="Arial" w:cs="Arial"/>
          <w:lang w:val="en-GB"/>
        </w:rPr>
        <w:t xml:space="preserve">is thus </w:t>
      </w:r>
      <w:r w:rsidR="00615CAF" w:rsidRPr="00DE74C3">
        <w:rPr>
          <w:rFonts w:ascii="Arial" w:hAnsi="Arial" w:cs="Arial"/>
          <w:lang w:val="en-GB"/>
        </w:rPr>
        <w:t>able to share expertise</w:t>
      </w:r>
      <w:r w:rsidR="00DE74C3">
        <w:rPr>
          <w:rFonts w:ascii="Arial" w:hAnsi="Arial" w:cs="Arial"/>
          <w:lang w:val="en-GB"/>
        </w:rPr>
        <w:t xml:space="preserve">. Additionally, she identified </w:t>
      </w:r>
      <w:r w:rsidR="00615CAF" w:rsidRPr="00DE74C3">
        <w:rPr>
          <w:rFonts w:ascii="Arial" w:hAnsi="Arial" w:cs="Arial"/>
          <w:lang w:val="en-GB"/>
        </w:rPr>
        <w:t xml:space="preserve">topics that </w:t>
      </w:r>
      <w:r w:rsidR="00DE74C3">
        <w:rPr>
          <w:rFonts w:ascii="Arial" w:hAnsi="Arial" w:cs="Arial"/>
          <w:lang w:val="en-GB"/>
        </w:rPr>
        <w:t xml:space="preserve">CPMA </w:t>
      </w:r>
      <w:r w:rsidR="00615CAF" w:rsidRPr="00DE74C3">
        <w:rPr>
          <w:rFonts w:ascii="Arial" w:hAnsi="Arial" w:cs="Arial"/>
          <w:lang w:val="en-GB"/>
        </w:rPr>
        <w:t>could assist</w:t>
      </w:r>
      <w:r w:rsidR="00DE74C3">
        <w:rPr>
          <w:rFonts w:ascii="Arial" w:hAnsi="Arial" w:cs="Arial"/>
          <w:lang w:val="en-GB"/>
        </w:rPr>
        <w:t xml:space="preserve"> in, including the</w:t>
      </w:r>
      <w:r w:rsidR="00615CAF" w:rsidRPr="00DE74C3">
        <w:rPr>
          <w:rFonts w:ascii="Arial" w:hAnsi="Arial" w:cs="Arial"/>
          <w:lang w:val="en-GB"/>
        </w:rPr>
        <w:t xml:space="preserve"> develop</w:t>
      </w:r>
      <w:r w:rsidR="00DE74C3">
        <w:rPr>
          <w:rFonts w:ascii="Arial" w:hAnsi="Arial" w:cs="Arial"/>
          <w:lang w:val="en-GB"/>
        </w:rPr>
        <w:t>me</w:t>
      </w:r>
      <w:r w:rsidR="00615CAF" w:rsidRPr="00DE74C3">
        <w:rPr>
          <w:rFonts w:ascii="Arial" w:hAnsi="Arial" w:cs="Arial"/>
          <w:lang w:val="en-GB"/>
        </w:rPr>
        <w:t>n</w:t>
      </w:r>
      <w:r w:rsidR="00DE74C3">
        <w:rPr>
          <w:rFonts w:ascii="Arial" w:hAnsi="Arial" w:cs="Arial"/>
          <w:lang w:val="en-GB"/>
        </w:rPr>
        <w:t>t of</w:t>
      </w:r>
      <w:r w:rsidR="00615CAF" w:rsidRPr="00DE74C3">
        <w:rPr>
          <w:rFonts w:ascii="Arial" w:hAnsi="Arial" w:cs="Arial"/>
          <w:lang w:val="en-GB"/>
        </w:rPr>
        <w:t xml:space="preserve"> digital areas in EU partner countries</w:t>
      </w:r>
      <w:r w:rsidR="00EC2327">
        <w:rPr>
          <w:rFonts w:ascii="Arial" w:hAnsi="Arial" w:cs="Arial"/>
          <w:lang w:val="en-GB"/>
        </w:rPr>
        <w:t xml:space="preserve">. </w:t>
      </w:r>
      <w:r w:rsidR="00615CAF">
        <w:rPr>
          <w:rFonts w:ascii="Arial" w:hAnsi="Arial" w:cs="Arial"/>
          <w:lang w:val="en-GB"/>
        </w:rPr>
        <w:t xml:space="preserve">Challenges </w:t>
      </w:r>
      <w:r w:rsidR="00EC2327">
        <w:rPr>
          <w:rFonts w:ascii="Arial" w:hAnsi="Arial" w:cs="Arial"/>
          <w:lang w:val="en-GB"/>
        </w:rPr>
        <w:t xml:space="preserve">that she named included the importance of being present in partner countries, the substantial funding that is needed for developing project </w:t>
      </w:r>
      <w:r w:rsidR="00EC2327" w:rsidRPr="00AD298A">
        <w:rPr>
          <w:rFonts w:ascii="Arial" w:hAnsi="Arial" w:cs="Arial"/>
          <w:lang w:val="en-GB"/>
        </w:rPr>
        <w:t>concepts</w:t>
      </w:r>
      <w:r w:rsidR="001505D5" w:rsidRPr="00AD298A">
        <w:rPr>
          <w:rFonts w:ascii="Arial" w:hAnsi="Arial" w:cs="Arial"/>
          <w:lang w:val="en-GB"/>
        </w:rPr>
        <w:t>, and the availability of digitalisation experts, willing to contribute to programmes.</w:t>
      </w:r>
    </w:p>
    <w:p w14:paraId="535AEC4E" w14:textId="2A7C49D6" w:rsidR="00E5701F" w:rsidRPr="00996F0E" w:rsidRDefault="00615CAF" w:rsidP="00E5701F">
      <w:pPr>
        <w:spacing w:line="276" w:lineRule="auto"/>
        <w:jc w:val="both"/>
        <w:rPr>
          <w:rFonts w:ascii="Arial" w:hAnsi="Arial" w:cs="Arial"/>
          <w:lang w:val="en-GB"/>
        </w:rPr>
      </w:pPr>
      <w:r w:rsidRPr="00A55C63">
        <w:rPr>
          <w:rFonts w:ascii="Arial" w:hAnsi="Arial" w:cs="Arial"/>
          <w:b/>
          <w:bCs/>
          <w:color w:val="1F3864" w:themeColor="accent1" w:themeShade="80"/>
          <w:lang w:val="en-GB"/>
        </w:rPr>
        <w:t xml:space="preserve">Jan </w:t>
      </w:r>
      <w:proofErr w:type="spellStart"/>
      <w:r w:rsidRPr="00A55C63">
        <w:rPr>
          <w:rFonts w:ascii="Arial" w:hAnsi="Arial" w:cs="Arial"/>
          <w:b/>
          <w:bCs/>
          <w:color w:val="1F3864" w:themeColor="accent1" w:themeShade="80"/>
          <w:lang w:val="en-GB"/>
        </w:rPr>
        <w:t>Kennis</w:t>
      </w:r>
      <w:proofErr w:type="spellEnd"/>
      <w:r w:rsidR="00EA7E0C">
        <w:rPr>
          <w:rFonts w:ascii="Arial" w:hAnsi="Arial" w:cs="Arial"/>
          <w:b/>
          <w:bCs/>
          <w:color w:val="1F3864" w:themeColor="accent1" w:themeShade="80"/>
          <w:lang w:val="en-GB"/>
        </w:rPr>
        <w:t xml:space="preserve"> </w:t>
      </w:r>
      <w:r w:rsidR="00EA7E0C" w:rsidRPr="006B2391">
        <w:rPr>
          <w:rFonts w:ascii="Arial" w:hAnsi="Arial" w:cs="Arial"/>
          <w:lang w:val="en-GB"/>
        </w:rPr>
        <w:t>(</w:t>
      </w:r>
      <w:proofErr w:type="spellStart"/>
      <w:r w:rsidR="00EA7E0C" w:rsidRPr="006B2391">
        <w:rPr>
          <w:rFonts w:ascii="Arial" w:hAnsi="Arial" w:cs="Arial"/>
          <w:lang w:val="en-GB"/>
        </w:rPr>
        <w:t>Enabel</w:t>
      </w:r>
      <w:proofErr w:type="spellEnd"/>
      <w:r w:rsidR="00EA7E0C" w:rsidRPr="006B2391">
        <w:rPr>
          <w:rFonts w:ascii="Arial" w:hAnsi="Arial" w:cs="Arial"/>
          <w:lang w:val="en-GB"/>
        </w:rPr>
        <w:t>)</w:t>
      </w:r>
      <w:r w:rsidR="0043240A">
        <w:rPr>
          <w:rFonts w:ascii="Arial" w:hAnsi="Arial" w:cs="Arial"/>
          <w:lang w:val="en-GB"/>
        </w:rPr>
        <w:t xml:space="preserve"> </w:t>
      </w:r>
      <w:r w:rsidR="00BF0AD8" w:rsidRPr="00AD298A">
        <w:rPr>
          <w:rFonts w:ascii="Arial" w:hAnsi="Arial" w:cs="Arial"/>
          <w:lang w:val="en-GB"/>
        </w:rPr>
        <w:t xml:space="preserve">elaborated on </w:t>
      </w:r>
      <w:r w:rsidR="00AD298A" w:rsidRPr="00AD298A">
        <w:rPr>
          <w:rFonts w:ascii="Arial" w:hAnsi="Arial" w:cs="Arial"/>
          <w:lang w:val="en-GB"/>
        </w:rPr>
        <w:t xml:space="preserve">the </w:t>
      </w:r>
      <w:r w:rsidR="00BF0AD8" w:rsidRPr="00AD298A">
        <w:rPr>
          <w:rFonts w:ascii="Arial" w:hAnsi="Arial" w:cs="Arial"/>
          <w:lang w:val="en-GB"/>
        </w:rPr>
        <w:t>p</w:t>
      </w:r>
      <w:r w:rsidR="00C81B50" w:rsidRPr="00AD298A">
        <w:rPr>
          <w:rFonts w:ascii="Arial" w:hAnsi="Arial" w:cs="Arial"/>
          <w:lang w:val="en-GB"/>
        </w:rPr>
        <w:t>rerequisites</w:t>
      </w:r>
      <w:r w:rsidR="00AD298A" w:rsidRPr="00AD298A">
        <w:rPr>
          <w:rFonts w:ascii="Arial" w:hAnsi="Arial" w:cs="Arial"/>
          <w:lang w:val="en-GB"/>
        </w:rPr>
        <w:t xml:space="preserve"> of a new </w:t>
      </w:r>
      <w:r w:rsidR="000F25DA">
        <w:rPr>
          <w:rFonts w:ascii="Arial" w:hAnsi="Arial" w:cs="Arial"/>
          <w:lang w:val="en-GB"/>
        </w:rPr>
        <w:t xml:space="preserve">Enabel digital </w:t>
      </w:r>
      <w:r w:rsidR="00C81B50" w:rsidRPr="00AD298A">
        <w:rPr>
          <w:rFonts w:ascii="Arial" w:hAnsi="Arial" w:cs="Arial"/>
          <w:lang w:val="en-GB"/>
        </w:rPr>
        <w:t>strategy (to be published soon)</w:t>
      </w:r>
      <w:r w:rsidR="00AD298A" w:rsidRPr="00AD298A">
        <w:rPr>
          <w:rFonts w:ascii="Arial" w:hAnsi="Arial" w:cs="Arial"/>
          <w:lang w:val="en-GB"/>
        </w:rPr>
        <w:t xml:space="preserve">. He named the </w:t>
      </w:r>
      <w:r w:rsidR="00C81B50" w:rsidRPr="00AD298A">
        <w:rPr>
          <w:rFonts w:ascii="Arial" w:hAnsi="Arial" w:cs="Arial"/>
          <w:lang w:val="en-GB"/>
        </w:rPr>
        <w:t xml:space="preserve">access to devices and internet and awareness and digital literacy as </w:t>
      </w:r>
      <w:r w:rsidR="00AD298A">
        <w:rPr>
          <w:rFonts w:ascii="Arial" w:hAnsi="Arial" w:cs="Arial"/>
          <w:lang w:val="en-GB"/>
        </w:rPr>
        <w:t>key prerequisites, arguing that s</w:t>
      </w:r>
      <w:r w:rsidR="00C81B50" w:rsidRPr="00AD298A">
        <w:rPr>
          <w:rFonts w:ascii="Arial" w:hAnsi="Arial" w:cs="Arial"/>
          <w:lang w:val="en-GB"/>
        </w:rPr>
        <w:t xml:space="preserve">trategic pillars (digital skills and rights) need to be included in all programmes </w:t>
      </w:r>
      <w:r w:rsidR="00AD298A">
        <w:rPr>
          <w:rFonts w:ascii="Arial" w:hAnsi="Arial" w:cs="Arial"/>
          <w:lang w:val="en-GB"/>
        </w:rPr>
        <w:t xml:space="preserve">– </w:t>
      </w:r>
      <w:r w:rsidR="00C81B50" w:rsidRPr="00AD298A">
        <w:rPr>
          <w:rFonts w:ascii="Arial" w:hAnsi="Arial" w:cs="Arial"/>
          <w:lang w:val="en-GB"/>
        </w:rPr>
        <w:t>but</w:t>
      </w:r>
      <w:r w:rsidR="00AD298A">
        <w:rPr>
          <w:rFonts w:ascii="Arial" w:hAnsi="Arial" w:cs="Arial"/>
          <w:lang w:val="en-GB"/>
        </w:rPr>
        <w:t xml:space="preserve"> </w:t>
      </w:r>
      <w:r w:rsidR="00C81B50" w:rsidRPr="00AD298A">
        <w:rPr>
          <w:rFonts w:ascii="Arial" w:hAnsi="Arial" w:cs="Arial"/>
          <w:lang w:val="en-GB"/>
        </w:rPr>
        <w:t>some programmes</w:t>
      </w:r>
      <w:r w:rsidR="00AD298A">
        <w:rPr>
          <w:rFonts w:ascii="Arial" w:hAnsi="Arial" w:cs="Arial"/>
          <w:lang w:val="en-GB"/>
        </w:rPr>
        <w:t xml:space="preserve"> may</w:t>
      </w:r>
      <w:r w:rsidR="00C81B50" w:rsidRPr="00AD298A">
        <w:rPr>
          <w:rFonts w:ascii="Arial" w:hAnsi="Arial" w:cs="Arial"/>
          <w:lang w:val="en-GB"/>
        </w:rPr>
        <w:t xml:space="preserve"> focus on one of the two</w:t>
      </w:r>
      <w:r w:rsidR="00AD298A">
        <w:rPr>
          <w:rFonts w:ascii="Arial" w:hAnsi="Arial" w:cs="Arial"/>
          <w:lang w:val="en-GB"/>
        </w:rPr>
        <w:t>.</w:t>
      </w:r>
      <w:r w:rsidR="00EA7C21">
        <w:rPr>
          <w:rFonts w:ascii="Arial" w:hAnsi="Arial" w:cs="Arial"/>
          <w:lang w:val="en-GB"/>
        </w:rPr>
        <w:t xml:space="preserve"> </w:t>
      </w:r>
      <w:r w:rsidR="00C81B50" w:rsidRPr="00EA7C21">
        <w:rPr>
          <w:rFonts w:ascii="Arial" w:hAnsi="Arial" w:cs="Arial"/>
          <w:lang w:val="en-GB"/>
        </w:rPr>
        <w:t xml:space="preserve">Digital governance, digital </w:t>
      </w:r>
      <w:r w:rsidR="008F11F2" w:rsidRPr="00EA7C21">
        <w:rPr>
          <w:rFonts w:ascii="Arial" w:hAnsi="Arial" w:cs="Arial"/>
          <w:lang w:val="en-GB"/>
        </w:rPr>
        <w:t>services,</w:t>
      </w:r>
      <w:r w:rsidR="00C81B50" w:rsidRPr="00EA7C21">
        <w:rPr>
          <w:rFonts w:ascii="Arial" w:hAnsi="Arial" w:cs="Arial"/>
          <w:lang w:val="en-GB"/>
        </w:rPr>
        <w:t xml:space="preserve"> and</w:t>
      </w:r>
      <w:r w:rsidR="00EA7C21">
        <w:rPr>
          <w:rFonts w:ascii="Arial" w:hAnsi="Arial" w:cs="Arial"/>
          <w:lang w:val="en-GB"/>
        </w:rPr>
        <w:t xml:space="preserve"> an</w:t>
      </w:r>
      <w:r w:rsidR="00C81B50" w:rsidRPr="00EA7C21">
        <w:rPr>
          <w:rFonts w:ascii="Arial" w:hAnsi="Arial" w:cs="Arial"/>
          <w:lang w:val="en-GB"/>
        </w:rPr>
        <w:t xml:space="preserve"> inclusive digital economy (</w:t>
      </w:r>
      <w:r w:rsidR="00EA7C21">
        <w:rPr>
          <w:rFonts w:ascii="Arial" w:hAnsi="Arial" w:cs="Arial"/>
          <w:lang w:val="en-GB"/>
        </w:rPr>
        <w:t xml:space="preserve">with </w:t>
      </w:r>
      <w:r w:rsidR="00C81B50" w:rsidRPr="00EA7C21">
        <w:rPr>
          <w:rFonts w:ascii="Arial" w:hAnsi="Arial" w:cs="Arial"/>
          <w:lang w:val="en-GB"/>
        </w:rPr>
        <w:t>a focus on entrepreneurship)</w:t>
      </w:r>
      <w:r w:rsidR="00EA7C21">
        <w:rPr>
          <w:rFonts w:ascii="Arial" w:hAnsi="Arial" w:cs="Arial"/>
          <w:lang w:val="en-GB"/>
        </w:rPr>
        <w:t xml:space="preserve"> will constitute the three key blocks. </w:t>
      </w:r>
      <w:r w:rsidR="001146BE">
        <w:rPr>
          <w:rFonts w:ascii="Arial" w:hAnsi="Arial" w:cs="Arial"/>
          <w:lang w:val="en-GB"/>
        </w:rPr>
        <w:t>T</w:t>
      </w:r>
      <w:r w:rsidR="00EA7C21">
        <w:rPr>
          <w:rFonts w:ascii="Arial" w:hAnsi="Arial" w:cs="Arial"/>
          <w:lang w:val="en-GB"/>
        </w:rPr>
        <w:t xml:space="preserve">he </w:t>
      </w:r>
      <w:r w:rsidR="00C81B50" w:rsidRPr="00EA7C21">
        <w:rPr>
          <w:rFonts w:ascii="Arial" w:hAnsi="Arial" w:cs="Arial"/>
          <w:lang w:val="en-GB"/>
        </w:rPr>
        <w:t>guiding principles in D4D for Enabel a</w:t>
      </w:r>
      <w:r w:rsidR="008F11F2">
        <w:rPr>
          <w:rFonts w:ascii="Arial" w:hAnsi="Arial" w:cs="Arial"/>
          <w:lang w:val="en-GB"/>
        </w:rPr>
        <w:t>re</w:t>
      </w:r>
      <w:r w:rsidR="00C81B50" w:rsidRPr="00EA7C21">
        <w:rPr>
          <w:rFonts w:ascii="Arial" w:hAnsi="Arial" w:cs="Arial"/>
          <w:lang w:val="en-GB"/>
        </w:rPr>
        <w:t xml:space="preserve"> embodied by the principles for digital development</w:t>
      </w:r>
      <w:r w:rsidR="008F11F2">
        <w:rPr>
          <w:rFonts w:ascii="Arial" w:hAnsi="Arial" w:cs="Arial"/>
          <w:lang w:val="en-GB"/>
        </w:rPr>
        <w:t xml:space="preserve"> </w:t>
      </w:r>
      <w:r w:rsidR="00C81B50" w:rsidRPr="00EA7C21">
        <w:rPr>
          <w:rFonts w:ascii="Arial" w:hAnsi="Arial" w:cs="Arial"/>
          <w:lang w:val="en-GB"/>
        </w:rPr>
        <w:t xml:space="preserve">and </w:t>
      </w:r>
      <w:r w:rsidR="008F11F2">
        <w:rPr>
          <w:rFonts w:ascii="Arial" w:hAnsi="Arial" w:cs="Arial"/>
          <w:lang w:val="en-GB"/>
        </w:rPr>
        <w:t xml:space="preserve">a </w:t>
      </w:r>
      <w:r w:rsidR="00C81B50" w:rsidRPr="00EA7C21">
        <w:rPr>
          <w:rFonts w:ascii="Arial" w:hAnsi="Arial" w:cs="Arial"/>
          <w:lang w:val="en-GB"/>
        </w:rPr>
        <w:t>digital public goods</w:t>
      </w:r>
      <w:r w:rsidR="00B85874" w:rsidRPr="00EA7C21">
        <w:rPr>
          <w:rFonts w:ascii="Arial" w:hAnsi="Arial" w:cs="Arial"/>
          <w:lang w:val="en-GB"/>
        </w:rPr>
        <w:t xml:space="preserve"> alliance</w:t>
      </w:r>
      <w:r w:rsidR="008F11F2">
        <w:rPr>
          <w:rFonts w:ascii="Arial" w:hAnsi="Arial" w:cs="Arial"/>
          <w:lang w:val="en-GB"/>
        </w:rPr>
        <w:t>. He g</w:t>
      </w:r>
      <w:r w:rsidR="00B85874" w:rsidRPr="008F11F2">
        <w:rPr>
          <w:rFonts w:ascii="Arial" w:hAnsi="Arial" w:cs="Arial"/>
          <w:lang w:val="en-GB"/>
        </w:rPr>
        <w:t xml:space="preserve">ot into more detail by elaborating on </w:t>
      </w:r>
      <w:r w:rsidR="008F11F2" w:rsidRPr="008F11F2">
        <w:rPr>
          <w:rFonts w:ascii="Arial" w:hAnsi="Arial" w:cs="Arial"/>
          <w:lang w:val="en-GB"/>
        </w:rPr>
        <w:t>projects</w:t>
      </w:r>
      <w:r w:rsidR="00B85874" w:rsidRPr="008F11F2">
        <w:rPr>
          <w:rFonts w:ascii="Arial" w:hAnsi="Arial" w:cs="Arial"/>
          <w:lang w:val="en-GB"/>
        </w:rPr>
        <w:t xml:space="preserve">, such as the </w:t>
      </w:r>
      <w:hyperlink r:id="rId15" w:history="1">
        <w:r w:rsidR="00B85874" w:rsidRPr="00DE755D">
          <w:rPr>
            <w:rStyle w:val="Hyperlink"/>
            <w:rFonts w:ascii="Arial" w:hAnsi="Arial" w:cs="Arial"/>
            <w:color w:val="2E74B5" w:themeColor="accent5" w:themeShade="BF"/>
            <w:lang w:val="en-GB"/>
          </w:rPr>
          <w:t>Moroccan e-Tamkeen</w:t>
        </w:r>
      </w:hyperlink>
      <w:r w:rsidR="00B85874" w:rsidRPr="008F11F2">
        <w:rPr>
          <w:rFonts w:ascii="Arial" w:hAnsi="Arial" w:cs="Arial"/>
          <w:lang w:val="en-GB"/>
        </w:rPr>
        <w:t xml:space="preserve"> project.</w:t>
      </w:r>
      <w:r w:rsidR="00B519AC">
        <w:rPr>
          <w:rFonts w:ascii="Arial" w:hAnsi="Arial" w:cs="Arial"/>
          <w:lang w:val="en-GB"/>
        </w:rPr>
        <w:t xml:space="preserve"> The o</w:t>
      </w:r>
      <w:r w:rsidR="001067FD">
        <w:rPr>
          <w:rFonts w:ascii="Arial" w:hAnsi="Arial" w:cs="Arial"/>
          <w:lang w:val="en-GB"/>
        </w:rPr>
        <w:t>pportunities that Enab</w:t>
      </w:r>
      <w:r w:rsidR="00485E9A">
        <w:rPr>
          <w:rFonts w:ascii="Arial" w:hAnsi="Arial" w:cs="Arial"/>
          <w:lang w:val="en-GB"/>
        </w:rPr>
        <w:t>el</w:t>
      </w:r>
      <w:r w:rsidR="001067FD">
        <w:rPr>
          <w:rFonts w:ascii="Arial" w:hAnsi="Arial" w:cs="Arial"/>
          <w:lang w:val="en-GB"/>
        </w:rPr>
        <w:t xml:space="preserve"> sees</w:t>
      </w:r>
      <w:r w:rsidR="00B519AC">
        <w:rPr>
          <w:rFonts w:ascii="Arial" w:hAnsi="Arial" w:cs="Arial"/>
          <w:lang w:val="en-GB"/>
        </w:rPr>
        <w:t xml:space="preserve"> include the strong </w:t>
      </w:r>
      <w:r w:rsidR="001067FD" w:rsidRPr="00B519AC">
        <w:rPr>
          <w:rFonts w:ascii="Arial" w:hAnsi="Arial" w:cs="Arial"/>
          <w:lang w:val="en-GB"/>
        </w:rPr>
        <w:t>Enabel in-country</w:t>
      </w:r>
      <w:r w:rsidR="00B519AC">
        <w:rPr>
          <w:rFonts w:ascii="Arial" w:hAnsi="Arial" w:cs="Arial"/>
          <w:lang w:val="en-GB"/>
        </w:rPr>
        <w:t xml:space="preserve"> </w:t>
      </w:r>
      <w:r w:rsidR="00B519AC" w:rsidRPr="00B519AC">
        <w:rPr>
          <w:rFonts w:ascii="Arial" w:hAnsi="Arial" w:cs="Arial"/>
          <w:lang w:val="en-GB"/>
        </w:rPr>
        <w:t>presence</w:t>
      </w:r>
      <w:r w:rsidR="00B519AC">
        <w:rPr>
          <w:rFonts w:ascii="Arial" w:hAnsi="Arial" w:cs="Arial"/>
          <w:lang w:val="en-GB"/>
        </w:rPr>
        <w:t xml:space="preserve">, the </w:t>
      </w:r>
      <w:r w:rsidR="001067FD" w:rsidRPr="00B519AC">
        <w:rPr>
          <w:rFonts w:ascii="Arial" w:hAnsi="Arial" w:cs="Arial"/>
          <w:lang w:val="en-GB"/>
        </w:rPr>
        <w:t>T</w:t>
      </w:r>
      <w:r w:rsidR="00D3695A">
        <w:rPr>
          <w:rFonts w:ascii="Arial" w:hAnsi="Arial" w:cs="Arial"/>
          <w:lang w:val="en-GB"/>
        </w:rPr>
        <w:t>eam Europe</w:t>
      </w:r>
      <w:r w:rsidR="001067FD" w:rsidRPr="00B519AC">
        <w:rPr>
          <w:rFonts w:ascii="Arial" w:hAnsi="Arial" w:cs="Arial"/>
          <w:lang w:val="en-GB"/>
        </w:rPr>
        <w:t xml:space="preserve"> </w:t>
      </w:r>
      <w:r w:rsidR="009C397C">
        <w:rPr>
          <w:rFonts w:ascii="Arial" w:hAnsi="Arial" w:cs="Arial"/>
          <w:lang w:val="en-GB"/>
        </w:rPr>
        <w:t>A</w:t>
      </w:r>
      <w:r w:rsidR="001067FD" w:rsidRPr="00B519AC">
        <w:rPr>
          <w:rFonts w:ascii="Arial" w:hAnsi="Arial" w:cs="Arial"/>
          <w:lang w:val="en-GB"/>
        </w:rPr>
        <w:t>pproach, D4D Hub</w:t>
      </w:r>
      <w:r w:rsidR="00D3695A">
        <w:rPr>
          <w:rFonts w:ascii="Arial" w:hAnsi="Arial" w:cs="Arial"/>
          <w:lang w:val="en-GB"/>
        </w:rPr>
        <w:t xml:space="preserve"> and</w:t>
      </w:r>
      <w:r w:rsidR="001067FD" w:rsidRPr="00B519AC">
        <w:rPr>
          <w:rFonts w:ascii="Arial" w:hAnsi="Arial" w:cs="Arial"/>
          <w:lang w:val="en-GB"/>
        </w:rPr>
        <w:t xml:space="preserve"> T</w:t>
      </w:r>
      <w:r w:rsidR="00D3695A">
        <w:rPr>
          <w:rFonts w:ascii="Arial" w:hAnsi="Arial" w:cs="Arial"/>
          <w:lang w:val="en-GB"/>
        </w:rPr>
        <w:t>eam Europe</w:t>
      </w:r>
      <w:r w:rsidR="001067FD" w:rsidRPr="00B519AC">
        <w:rPr>
          <w:rFonts w:ascii="Arial" w:hAnsi="Arial" w:cs="Arial"/>
          <w:lang w:val="en-GB"/>
        </w:rPr>
        <w:t xml:space="preserve"> Initiatives </w:t>
      </w:r>
      <w:r w:rsidR="00D3695A">
        <w:rPr>
          <w:rFonts w:ascii="Arial" w:hAnsi="Arial" w:cs="Arial"/>
          <w:lang w:val="en-GB"/>
        </w:rPr>
        <w:t xml:space="preserve">(TEIs) </w:t>
      </w:r>
      <w:r w:rsidR="001067FD" w:rsidRPr="00B519AC">
        <w:rPr>
          <w:rFonts w:ascii="Arial" w:hAnsi="Arial" w:cs="Arial"/>
          <w:lang w:val="en-GB"/>
        </w:rPr>
        <w:t>in digital</w:t>
      </w:r>
      <w:r w:rsidR="00B519AC">
        <w:rPr>
          <w:rFonts w:ascii="Arial" w:hAnsi="Arial" w:cs="Arial"/>
          <w:lang w:val="en-GB"/>
        </w:rPr>
        <w:t xml:space="preserve">, the </w:t>
      </w:r>
      <w:r w:rsidR="001067FD" w:rsidRPr="00B519AC">
        <w:rPr>
          <w:rFonts w:ascii="Arial" w:hAnsi="Arial" w:cs="Arial"/>
          <w:lang w:val="en-GB"/>
        </w:rPr>
        <w:t>AU-EU D4D Hub as best practice</w:t>
      </w:r>
      <w:r w:rsidR="00B519AC">
        <w:rPr>
          <w:rFonts w:ascii="Arial" w:hAnsi="Arial" w:cs="Arial"/>
          <w:lang w:val="en-GB"/>
        </w:rPr>
        <w:t>, the rising i</w:t>
      </w:r>
      <w:r w:rsidR="001067FD" w:rsidRPr="00B519AC">
        <w:rPr>
          <w:rFonts w:ascii="Arial" w:hAnsi="Arial" w:cs="Arial"/>
          <w:lang w:val="en-GB"/>
        </w:rPr>
        <w:t xml:space="preserve">nterest from partner countries (even more apparent </w:t>
      </w:r>
      <w:r w:rsidR="00B519AC">
        <w:rPr>
          <w:rFonts w:ascii="Arial" w:hAnsi="Arial" w:cs="Arial"/>
          <w:lang w:val="en-GB"/>
        </w:rPr>
        <w:t>since the Covid-19 cris</w:t>
      </w:r>
      <w:r w:rsidR="001067FD" w:rsidRPr="00B519AC">
        <w:rPr>
          <w:rFonts w:ascii="Arial" w:hAnsi="Arial" w:cs="Arial"/>
          <w:lang w:val="en-GB"/>
        </w:rPr>
        <w:t>i</w:t>
      </w:r>
      <w:r w:rsidR="00B519AC">
        <w:rPr>
          <w:rFonts w:ascii="Arial" w:hAnsi="Arial" w:cs="Arial"/>
          <w:lang w:val="en-GB"/>
        </w:rPr>
        <w:t>s</w:t>
      </w:r>
      <w:r w:rsidR="001067FD" w:rsidRPr="00B519AC">
        <w:rPr>
          <w:rFonts w:ascii="Arial" w:hAnsi="Arial" w:cs="Arial"/>
          <w:lang w:val="en-GB"/>
        </w:rPr>
        <w:t>)</w:t>
      </w:r>
      <w:r w:rsidR="00553F4C">
        <w:rPr>
          <w:rFonts w:ascii="Arial" w:hAnsi="Arial" w:cs="Arial"/>
          <w:lang w:val="en-GB"/>
        </w:rPr>
        <w:t>, the collaboration with r</w:t>
      </w:r>
      <w:r w:rsidR="001067FD" w:rsidRPr="00553F4C">
        <w:rPr>
          <w:rFonts w:ascii="Arial" w:hAnsi="Arial" w:cs="Arial"/>
          <w:lang w:val="en-GB"/>
        </w:rPr>
        <w:t>egional organisations (e.g.</w:t>
      </w:r>
      <w:r w:rsidR="00553F4C">
        <w:rPr>
          <w:rFonts w:ascii="Arial" w:hAnsi="Arial" w:cs="Arial"/>
          <w:lang w:val="en-GB"/>
        </w:rPr>
        <w:t>,</w:t>
      </w:r>
      <w:r w:rsidR="001067FD" w:rsidRPr="00553F4C">
        <w:rPr>
          <w:rFonts w:ascii="Arial" w:hAnsi="Arial" w:cs="Arial"/>
          <w:lang w:val="en-GB"/>
        </w:rPr>
        <w:t xml:space="preserve"> </w:t>
      </w:r>
      <w:hyperlink r:id="rId16" w:history="1">
        <w:r w:rsidR="001067FD" w:rsidRPr="00E62B6E">
          <w:rPr>
            <w:rStyle w:val="Hyperlink"/>
            <w:rFonts w:ascii="Arial" w:hAnsi="Arial" w:cs="Arial"/>
            <w:color w:val="2E74B5" w:themeColor="accent5" w:themeShade="BF"/>
            <w:lang w:val="en-GB"/>
          </w:rPr>
          <w:t>Smart Africa</w:t>
        </w:r>
      </w:hyperlink>
      <w:r w:rsidR="001067FD" w:rsidRPr="00553F4C">
        <w:rPr>
          <w:rFonts w:ascii="Arial" w:hAnsi="Arial" w:cs="Arial"/>
          <w:lang w:val="en-GB"/>
        </w:rPr>
        <w:t>)</w:t>
      </w:r>
      <w:r w:rsidR="00553F4C">
        <w:rPr>
          <w:rFonts w:ascii="Arial" w:hAnsi="Arial" w:cs="Arial"/>
          <w:lang w:val="en-GB"/>
        </w:rPr>
        <w:t>, and the d</w:t>
      </w:r>
      <w:r w:rsidR="001067FD" w:rsidRPr="00553F4C">
        <w:rPr>
          <w:rFonts w:ascii="Arial" w:hAnsi="Arial" w:cs="Arial"/>
          <w:lang w:val="en-GB"/>
        </w:rPr>
        <w:t>igital by default approach (</w:t>
      </w:r>
      <w:r w:rsidR="00553F4C">
        <w:rPr>
          <w:rFonts w:ascii="Arial" w:hAnsi="Arial" w:cs="Arial"/>
          <w:lang w:val="en-GB"/>
        </w:rPr>
        <w:t xml:space="preserve">based on the </w:t>
      </w:r>
      <w:r w:rsidR="001067FD" w:rsidRPr="00553F4C">
        <w:rPr>
          <w:rFonts w:ascii="Arial" w:hAnsi="Arial" w:cs="Arial"/>
          <w:lang w:val="en-GB"/>
        </w:rPr>
        <w:t>UNDP</w:t>
      </w:r>
      <w:r w:rsidR="00F43234">
        <w:rPr>
          <w:rFonts w:ascii="Arial" w:hAnsi="Arial" w:cs="Arial"/>
          <w:lang w:val="en-GB"/>
        </w:rPr>
        <w:t>s approach</w:t>
      </w:r>
      <w:r w:rsidR="001067FD" w:rsidRPr="00553F4C">
        <w:rPr>
          <w:rFonts w:ascii="Arial" w:hAnsi="Arial" w:cs="Arial"/>
          <w:lang w:val="en-GB"/>
        </w:rPr>
        <w:t>)</w:t>
      </w:r>
      <w:r w:rsidR="00553F4C">
        <w:rPr>
          <w:rFonts w:ascii="Arial" w:hAnsi="Arial" w:cs="Arial"/>
          <w:lang w:val="en-GB"/>
        </w:rPr>
        <w:t>.</w:t>
      </w:r>
      <w:r w:rsidR="005C44D6">
        <w:rPr>
          <w:rFonts w:ascii="Arial" w:hAnsi="Arial" w:cs="Arial"/>
          <w:lang w:val="en-GB"/>
        </w:rPr>
        <w:t xml:space="preserve"> The </w:t>
      </w:r>
      <w:r w:rsidR="00B77162">
        <w:rPr>
          <w:rFonts w:ascii="Arial" w:hAnsi="Arial" w:cs="Arial"/>
          <w:lang w:val="en-GB"/>
        </w:rPr>
        <w:t xml:space="preserve">identified </w:t>
      </w:r>
      <w:proofErr w:type="gramStart"/>
      <w:r w:rsidR="005C44D6">
        <w:rPr>
          <w:rFonts w:ascii="Arial" w:hAnsi="Arial" w:cs="Arial"/>
          <w:lang w:val="en-GB"/>
        </w:rPr>
        <w:t>c</w:t>
      </w:r>
      <w:r w:rsidR="001067FD">
        <w:rPr>
          <w:rFonts w:ascii="Arial" w:hAnsi="Arial" w:cs="Arial"/>
          <w:lang w:val="en-GB"/>
        </w:rPr>
        <w:t>hallenges</w:t>
      </w:r>
      <w:r w:rsidR="005C44D6">
        <w:rPr>
          <w:rFonts w:ascii="Arial" w:hAnsi="Arial" w:cs="Arial"/>
          <w:lang w:val="en-GB"/>
        </w:rPr>
        <w:t xml:space="preserve">  were</w:t>
      </w:r>
      <w:proofErr w:type="gramEnd"/>
      <w:r w:rsidR="005C44D6">
        <w:rPr>
          <w:rFonts w:ascii="Arial" w:hAnsi="Arial" w:cs="Arial"/>
          <w:lang w:val="en-GB"/>
        </w:rPr>
        <w:t xml:space="preserve"> finding and retaining staff with experience in digital change management, staying lean and focused on impact, ensuring an equal participation of partner countries, c</w:t>
      </w:r>
      <w:r w:rsidR="001067FD" w:rsidRPr="005C44D6">
        <w:rPr>
          <w:rFonts w:ascii="Arial" w:hAnsi="Arial" w:cs="Arial"/>
          <w:lang w:val="en-GB"/>
        </w:rPr>
        <w:t>lassify</w:t>
      </w:r>
      <w:r w:rsidR="005C44D6">
        <w:rPr>
          <w:rFonts w:ascii="Arial" w:hAnsi="Arial" w:cs="Arial"/>
          <w:lang w:val="en-GB"/>
        </w:rPr>
        <w:t>ing</w:t>
      </w:r>
      <w:r w:rsidR="001067FD" w:rsidRPr="005C44D6">
        <w:rPr>
          <w:rFonts w:ascii="Arial" w:hAnsi="Arial" w:cs="Arial"/>
          <w:lang w:val="en-GB"/>
        </w:rPr>
        <w:t xml:space="preserve"> D4D projects</w:t>
      </w:r>
      <w:r w:rsidR="0079176D">
        <w:rPr>
          <w:rFonts w:ascii="Arial" w:hAnsi="Arial" w:cs="Arial"/>
          <w:lang w:val="en-GB"/>
        </w:rPr>
        <w:t xml:space="preserve">, </w:t>
      </w:r>
      <w:r w:rsidR="00E5701F" w:rsidRPr="0079176D">
        <w:rPr>
          <w:rFonts w:ascii="Arial" w:hAnsi="Arial" w:cs="Arial"/>
          <w:lang w:val="en-GB"/>
        </w:rPr>
        <w:t xml:space="preserve">having the right expertise </w:t>
      </w:r>
      <w:r w:rsidR="0079176D">
        <w:rPr>
          <w:rFonts w:ascii="Arial" w:hAnsi="Arial" w:cs="Arial"/>
          <w:lang w:val="en-GB"/>
        </w:rPr>
        <w:t xml:space="preserve">for quality assurance </w:t>
      </w:r>
      <w:r w:rsidR="00E5701F" w:rsidRPr="0079176D">
        <w:rPr>
          <w:rFonts w:ascii="Arial" w:hAnsi="Arial" w:cs="Arial"/>
          <w:lang w:val="en-GB"/>
        </w:rPr>
        <w:t>on board</w:t>
      </w:r>
      <w:r w:rsidR="0079176D">
        <w:rPr>
          <w:rFonts w:ascii="Arial" w:hAnsi="Arial" w:cs="Arial"/>
          <w:lang w:val="en-GB"/>
        </w:rPr>
        <w:t xml:space="preserve">, and </w:t>
      </w:r>
      <w:r w:rsidR="00E5701F" w:rsidRPr="0079176D">
        <w:rPr>
          <w:rFonts w:ascii="Arial" w:hAnsi="Arial" w:cs="Arial"/>
          <w:lang w:val="en-GB"/>
        </w:rPr>
        <w:t>exchang</w:t>
      </w:r>
      <w:r w:rsidR="0079176D">
        <w:rPr>
          <w:rFonts w:ascii="Arial" w:hAnsi="Arial" w:cs="Arial"/>
          <w:lang w:val="en-GB"/>
        </w:rPr>
        <w:t xml:space="preserve">ing </w:t>
      </w:r>
      <w:r w:rsidR="00E5701F" w:rsidRPr="0079176D">
        <w:rPr>
          <w:rFonts w:ascii="Arial" w:hAnsi="Arial" w:cs="Arial"/>
          <w:lang w:val="en-GB"/>
        </w:rPr>
        <w:t xml:space="preserve">knowledge in digestible </w:t>
      </w:r>
      <w:r w:rsidR="0079176D">
        <w:rPr>
          <w:rFonts w:ascii="Arial" w:hAnsi="Arial" w:cs="Arial"/>
          <w:lang w:val="en-GB"/>
        </w:rPr>
        <w:t xml:space="preserve">and more innovative </w:t>
      </w:r>
      <w:r w:rsidR="00E5701F" w:rsidRPr="0079176D">
        <w:rPr>
          <w:rFonts w:ascii="Arial" w:hAnsi="Arial" w:cs="Arial"/>
          <w:lang w:val="en-GB"/>
        </w:rPr>
        <w:t>formats</w:t>
      </w:r>
      <w:r w:rsidR="0079176D">
        <w:rPr>
          <w:rFonts w:ascii="Arial" w:hAnsi="Arial" w:cs="Arial"/>
          <w:lang w:val="en-GB"/>
        </w:rPr>
        <w:t>.</w:t>
      </w:r>
    </w:p>
    <w:p w14:paraId="15A8FF7F" w14:textId="1F8084B3" w:rsidR="003D550A" w:rsidRDefault="00E5701F" w:rsidP="00855E08">
      <w:pPr>
        <w:spacing w:line="276" w:lineRule="auto"/>
        <w:jc w:val="both"/>
        <w:rPr>
          <w:rFonts w:ascii="Arial" w:hAnsi="Arial" w:cs="Arial"/>
          <w:lang w:val="en-GB"/>
        </w:rPr>
      </w:pPr>
      <w:r w:rsidRPr="00A55C63">
        <w:rPr>
          <w:rFonts w:ascii="Arial" w:hAnsi="Arial" w:cs="Arial"/>
          <w:b/>
          <w:bCs/>
          <w:color w:val="1F3864" w:themeColor="accent1" w:themeShade="80"/>
          <w:lang w:val="en-GB"/>
        </w:rPr>
        <w:t>Juliette Hirsch</w:t>
      </w:r>
      <w:r w:rsidRPr="00996F0E">
        <w:rPr>
          <w:rFonts w:ascii="Arial" w:hAnsi="Arial" w:cs="Arial"/>
          <w:lang w:val="en-GB"/>
        </w:rPr>
        <w:t xml:space="preserve"> (Expertise France) </w:t>
      </w:r>
      <w:r w:rsidR="00C8075B">
        <w:rPr>
          <w:rFonts w:ascii="Arial" w:hAnsi="Arial" w:cs="Arial"/>
          <w:lang w:val="en-GB"/>
        </w:rPr>
        <w:t xml:space="preserve">stressed the importance of pursuing a </w:t>
      </w:r>
      <w:r w:rsidR="004A0A71">
        <w:rPr>
          <w:rFonts w:ascii="Arial" w:hAnsi="Arial" w:cs="Arial"/>
          <w:lang w:val="en-GB"/>
        </w:rPr>
        <w:t>c</w:t>
      </w:r>
      <w:r w:rsidRPr="00996F0E">
        <w:rPr>
          <w:rFonts w:ascii="Arial" w:hAnsi="Arial" w:cs="Arial"/>
          <w:lang w:val="en-GB"/>
        </w:rPr>
        <w:t>omprehensive</w:t>
      </w:r>
      <w:r w:rsidR="004A0A71">
        <w:rPr>
          <w:rFonts w:ascii="Arial" w:hAnsi="Arial" w:cs="Arial"/>
          <w:lang w:val="en-GB"/>
        </w:rPr>
        <w:t xml:space="preserve"> a</w:t>
      </w:r>
      <w:r w:rsidRPr="00996F0E">
        <w:rPr>
          <w:rFonts w:ascii="Arial" w:hAnsi="Arial" w:cs="Arial"/>
          <w:lang w:val="en-GB"/>
        </w:rPr>
        <w:t>pproach</w:t>
      </w:r>
      <w:r w:rsidR="004A0A71">
        <w:rPr>
          <w:rFonts w:ascii="Arial" w:hAnsi="Arial" w:cs="Arial"/>
          <w:lang w:val="en-GB"/>
        </w:rPr>
        <w:t xml:space="preserve"> and stated that Expertise France (as part of the AFD group) is keen to </w:t>
      </w:r>
      <w:r w:rsidRPr="004A0A71">
        <w:rPr>
          <w:rFonts w:ascii="Arial" w:hAnsi="Arial" w:cs="Arial"/>
          <w:lang w:val="en-GB"/>
        </w:rPr>
        <w:t>improve and implement digital as a “</w:t>
      </w:r>
      <w:r w:rsidR="004A0A71">
        <w:rPr>
          <w:rFonts w:ascii="Arial" w:hAnsi="Arial" w:cs="Arial"/>
          <w:lang w:val="en-GB"/>
        </w:rPr>
        <w:t>t</w:t>
      </w:r>
      <w:r w:rsidRPr="004A0A71">
        <w:rPr>
          <w:rFonts w:ascii="Arial" w:hAnsi="Arial" w:cs="Arial"/>
          <w:lang w:val="en-GB"/>
        </w:rPr>
        <w:t>opic of its own” and as a pillar and not an accessory to projects</w:t>
      </w:r>
      <w:r w:rsidR="003219B3">
        <w:rPr>
          <w:rFonts w:ascii="Arial" w:hAnsi="Arial" w:cs="Arial"/>
          <w:lang w:val="en-GB"/>
        </w:rPr>
        <w:t xml:space="preserve">. She explained how Expertise France </w:t>
      </w:r>
      <w:r w:rsidR="00214A64">
        <w:rPr>
          <w:rFonts w:ascii="Arial" w:hAnsi="Arial" w:cs="Arial"/>
          <w:lang w:val="en-GB"/>
        </w:rPr>
        <w:t>a</w:t>
      </w:r>
      <w:r w:rsidRPr="003219B3">
        <w:rPr>
          <w:rFonts w:ascii="Arial" w:hAnsi="Arial" w:cs="Arial"/>
          <w:lang w:val="en-GB"/>
        </w:rPr>
        <w:t>pproached this objective by mapping all the different involved parties</w:t>
      </w:r>
      <w:r w:rsidR="00214A64">
        <w:rPr>
          <w:rFonts w:ascii="Arial" w:hAnsi="Arial" w:cs="Arial"/>
          <w:lang w:val="en-GB"/>
        </w:rPr>
        <w:t xml:space="preserve">. She </w:t>
      </w:r>
      <w:r w:rsidR="00A5546C">
        <w:rPr>
          <w:rFonts w:ascii="Arial" w:hAnsi="Arial" w:cs="Arial"/>
          <w:lang w:val="en-GB"/>
        </w:rPr>
        <w:t xml:space="preserve">described the </w:t>
      </w:r>
      <w:r w:rsidRPr="00214A64">
        <w:rPr>
          <w:rFonts w:ascii="Arial" w:hAnsi="Arial" w:cs="Arial"/>
          <w:lang w:val="en-GB"/>
        </w:rPr>
        <w:t xml:space="preserve">“Team Europe </w:t>
      </w:r>
      <w:r w:rsidR="004E2D0A">
        <w:rPr>
          <w:rFonts w:ascii="Arial" w:hAnsi="Arial" w:cs="Arial"/>
          <w:lang w:val="en-GB"/>
        </w:rPr>
        <w:t>s</w:t>
      </w:r>
      <w:r w:rsidRPr="00214A64">
        <w:rPr>
          <w:rFonts w:ascii="Arial" w:hAnsi="Arial" w:cs="Arial"/>
          <w:lang w:val="en-GB"/>
        </w:rPr>
        <w:t>pirit” as</w:t>
      </w:r>
      <w:r w:rsidR="00A5546C">
        <w:rPr>
          <w:rFonts w:ascii="Arial" w:hAnsi="Arial" w:cs="Arial"/>
          <w:lang w:val="en-GB"/>
        </w:rPr>
        <w:t xml:space="preserve"> an</w:t>
      </w:r>
      <w:r w:rsidRPr="00214A64">
        <w:rPr>
          <w:rFonts w:ascii="Arial" w:hAnsi="Arial" w:cs="Arial"/>
          <w:lang w:val="en-GB"/>
        </w:rPr>
        <w:t xml:space="preserve"> important enabler for working with new partners and </w:t>
      </w:r>
      <w:r w:rsidR="00982A2A">
        <w:rPr>
          <w:rFonts w:ascii="Arial" w:hAnsi="Arial" w:cs="Arial"/>
          <w:lang w:val="en-GB"/>
        </w:rPr>
        <w:t xml:space="preserve">for an </w:t>
      </w:r>
      <w:r w:rsidRPr="00214A64">
        <w:rPr>
          <w:rFonts w:ascii="Arial" w:hAnsi="Arial" w:cs="Arial"/>
          <w:lang w:val="en-GB"/>
        </w:rPr>
        <w:t xml:space="preserve">increased reliability among partners which is crucial </w:t>
      </w:r>
      <w:r w:rsidR="00936C3E">
        <w:rPr>
          <w:rFonts w:ascii="Arial" w:hAnsi="Arial" w:cs="Arial"/>
          <w:lang w:val="en-GB"/>
        </w:rPr>
        <w:t>–</w:t>
      </w:r>
      <w:r w:rsidR="00982A2A">
        <w:rPr>
          <w:rFonts w:ascii="Arial" w:hAnsi="Arial" w:cs="Arial"/>
          <w:lang w:val="en-GB"/>
        </w:rPr>
        <w:t xml:space="preserve"> </w:t>
      </w:r>
      <w:r w:rsidRPr="00214A64">
        <w:rPr>
          <w:rFonts w:ascii="Arial" w:hAnsi="Arial" w:cs="Arial"/>
          <w:lang w:val="en-GB"/>
        </w:rPr>
        <w:t>particularly</w:t>
      </w:r>
      <w:r w:rsidR="00936C3E">
        <w:rPr>
          <w:rFonts w:ascii="Arial" w:hAnsi="Arial" w:cs="Arial"/>
          <w:lang w:val="en-GB"/>
        </w:rPr>
        <w:t xml:space="preserve"> </w:t>
      </w:r>
      <w:r w:rsidRPr="00214A64">
        <w:rPr>
          <w:rFonts w:ascii="Arial" w:hAnsi="Arial" w:cs="Arial"/>
          <w:lang w:val="en-GB"/>
        </w:rPr>
        <w:t>in the digital sector</w:t>
      </w:r>
      <w:r w:rsidR="00936C3E">
        <w:rPr>
          <w:rFonts w:ascii="Arial" w:hAnsi="Arial" w:cs="Arial"/>
          <w:lang w:val="en-GB"/>
        </w:rPr>
        <w:t xml:space="preserve">. </w:t>
      </w:r>
      <w:r w:rsidR="00FB4E43">
        <w:rPr>
          <w:rFonts w:ascii="Arial" w:hAnsi="Arial" w:cs="Arial"/>
          <w:lang w:val="en-GB"/>
        </w:rPr>
        <w:t>M</w:t>
      </w:r>
      <w:r w:rsidRPr="00936C3E">
        <w:rPr>
          <w:rFonts w:ascii="Arial" w:hAnsi="Arial" w:cs="Arial"/>
          <w:lang w:val="en-GB"/>
        </w:rPr>
        <w:t>aking sure t</w:t>
      </w:r>
      <w:r w:rsidR="00262CFF">
        <w:rPr>
          <w:rFonts w:ascii="Arial" w:hAnsi="Arial" w:cs="Arial"/>
          <w:lang w:val="en-GB"/>
        </w:rPr>
        <w:t>hat</w:t>
      </w:r>
      <w:r w:rsidRPr="00936C3E">
        <w:rPr>
          <w:rFonts w:ascii="Arial" w:hAnsi="Arial" w:cs="Arial"/>
          <w:lang w:val="en-GB"/>
        </w:rPr>
        <w:t xml:space="preserve"> </w:t>
      </w:r>
      <w:r w:rsidR="004E52F1">
        <w:rPr>
          <w:rFonts w:ascii="Arial" w:hAnsi="Arial" w:cs="Arial"/>
          <w:lang w:val="en-GB"/>
        </w:rPr>
        <w:t xml:space="preserve">implementing organisations have their </w:t>
      </w:r>
      <w:r w:rsidRPr="00936C3E">
        <w:rPr>
          <w:rFonts w:ascii="Arial" w:hAnsi="Arial" w:cs="Arial"/>
          <w:lang w:val="en-GB"/>
        </w:rPr>
        <w:t>own internal digital transformation</w:t>
      </w:r>
      <w:r w:rsidR="00FB4E43">
        <w:rPr>
          <w:rFonts w:ascii="Arial" w:hAnsi="Arial" w:cs="Arial"/>
          <w:lang w:val="en-GB"/>
        </w:rPr>
        <w:t xml:space="preserve"> is another key learning</w:t>
      </w:r>
      <w:r w:rsidR="004E52F1">
        <w:rPr>
          <w:rFonts w:ascii="Arial" w:hAnsi="Arial" w:cs="Arial"/>
          <w:lang w:val="en-GB"/>
        </w:rPr>
        <w:t xml:space="preserve">. She argued that </w:t>
      </w:r>
      <w:r w:rsidRPr="00936C3E">
        <w:rPr>
          <w:rFonts w:ascii="Arial" w:hAnsi="Arial" w:cs="Arial"/>
          <w:lang w:val="en-GB"/>
        </w:rPr>
        <w:t xml:space="preserve">the complementarity of digital transformation </w:t>
      </w:r>
      <w:r w:rsidR="00BE27C6" w:rsidRPr="00936C3E">
        <w:rPr>
          <w:rFonts w:ascii="Arial" w:hAnsi="Arial" w:cs="Arial"/>
          <w:lang w:val="en-GB"/>
        </w:rPr>
        <w:t>cann</w:t>
      </w:r>
      <w:r w:rsidR="00BE27C6">
        <w:rPr>
          <w:rFonts w:ascii="Arial" w:hAnsi="Arial" w:cs="Arial"/>
          <w:lang w:val="en-GB"/>
        </w:rPr>
        <w:t>ot</w:t>
      </w:r>
      <w:r w:rsidR="00584ED0">
        <w:rPr>
          <w:rFonts w:ascii="Arial" w:hAnsi="Arial" w:cs="Arial"/>
          <w:lang w:val="en-GB"/>
        </w:rPr>
        <w:t xml:space="preserve"> be “preached</w:t>
      </w:r>
      <w:r w:rsidRPr="00936C3E">
        <w:rPr>
          <w:rFonts w:ascii="Arial" w:hAnsi="Arial" w:cs="Arial"/>
          <w:lang w:val="en-GB"/>
        </w:rPr>
        <w:t xml:space="preserve"> if you have not experienced it yourself”</w:t>
      </w:r>
      <w:r w:rsidR="00BE27C6">
        <w:rPr>
          <w:rFonts w:ascii="Arial" w:hAnsi="Arial" w:cs="Arial"/>
          <w:lang w:val="en-GB"/>
        </w:rPr>
        <w:t>.</w:t>
      </w:r>
      <w:r w:rsidR="00E601BF">
        <w:rPr>
          <w:rFonts w:ascii="Arial" w:hAnsi="Arial" w:cs="Arial"/>
          <w:lang w:val="en-GB"/>
        </w:rPr>
        <w:t xml:space="preserve"> </w:t>
      </w:r>
      <w:r w:rsidR="00631984">
        <w:rPr>
          <w:rFonts w:ascii="Arial" w:hAnsi="Arial" w:cs="Arial"/>
          <w:lang w:val="en-GB"/>
        </w:rPr>
        <w:t>Expertise France is</w:t>
      </w:r>
      <w:r w:rsidR="003D550A" w:rsidRPr="00631984">
        <w:rPr>
          <w:rFonts w:ascii="Arial" w:hAnsi="Arial" w:cs="Arial"/>
          <w:lang w:val="en-GB"/>
        </w:rPr>
        <w:t xml:space="preserve"> diversifying their project</w:t>
      </w:r>
      <w:r w:rsidR="00E949F5">
        <w:rPr>
          <w:rFonts w:ascii="Arial" w:hAnsi="Arial" w:cs="Arial"/>
          <w:lang w:val="en-GB"/>
        </w:rPr>
        <w:t>s. T</w:t>
      </w:r>
      <w:r w:rsidR="003D550A" w:rsidRPr="00631984">
        <w:rPr>
          <w:rFonts w:ascii="Arial" w:hAnsi="Arial" w:cs="Arial"/>
          <w:lang w:val="en-GB"/>
        </w:rPr>
        <w:t>he</w:t>
      </w:r>
      <w:r w:rsidR="00631984">
        <w:rPr>
          <w:rFonts w:ascii="Arial" w:hAnsi="Arial" w:cs="Arial"/>
          <w:lang w:val="en-GB"/>
        </w:rPr>
        <w:t xml:space="preserve"> </w:t>
      </w:r>
      <w:r w:rsidR="003D550A" w:rsidRPr="00631984">
        <w:rPr>
          <w:rFonts w:ascii="Arial" w:hAnsi="Arial" w:cs="Arial"/>
          <w:lang w:val="en-GB"/>
        </w:rPr>
        <w:t>Innovation Dialogues Europe Africa</w:t>
      </w:r>
      <w:r w:rsidR="00631984">
        <w:rPr>
          <w:rFonts w:ascii="Arial" w:hAnsi="Arial" w:cs="Arial"/>
          <w:lang w:val="en-GB"/>
        </w:rPr>
        <w:t xml:space="preserve"> (</w:t>
      </w:r>
      <w:hyperlink r:id="rId17" w:history="1">
        <w:r w:rsidR="00631984" w:rsidRPr="000A366B">
          <w:rPr>
            <w:rStyle w:val="Hyperlink"/>
            <w:rFonts w:ascii="Arial" w:hAnsi="Arial" w:cs="Arial"/>
            <w:color w:val="2E74B5" w:themeColor="accent5" w:themeShade="BF"/>
            <w:lang w:val="en-GB"/>
          </w:rPr>
          <w:t>IDEA</w:t>
        </w:r>
      </w:hyperlink>
      <w:r w:rsidR="003D550A" w:rsidRPr="00631984">
        <w:rPr>
          <w:rFonts w:ascii="Arial" w:hAnsi="Arial" w:cs="Arial"/>
          <w:lang w:val="en-GB"/>
        </w:rPr>
        <w:t>)</w:t>
      </w:r>
      <w:r w:rsidR="00631984">
        <w:rPr>
          <w:rFonts w:ascii="Arial" w:hAnsi="Arial" w:cs="Arial"/>
          <w:lang w:val="en-GB"/>
        </w:rPr>
        <w:t xml:space="preserve"> project </w:t>
      </w:r>
      <w:r w:rsidR="00E949F5">
        <w:rPr>
          <w:rFonts w:ascii="Arial" w:hAnsi="Arial" w:cs="Arial"/>
          <w:lang w:val="en-GB"/>
        </w:rPr>
        <w:t>i</w:t>
      </w:r>
      <w:r w:rsidR="00631984">
        <w:rPr>
          <w:rFonts w:ascii="Arial" w:hAnsi="Arial" w:cs="Arial"/>
          <w:lang w:val="en-GB"/>
        </w:rPr>
        <w:t>s an example</w:t>
      </w:r>
      <w:r w:rsidR="0024065C">
        <w:rPr>
          <w:rFonts w:ascii="Arial" w:hAnsi="Arial" w:cs="Arial"/>
          <w:lang w:val="en-GB"/>
        </w:rPr>
        <w:t>.</w:t>
      </w:r>
    </w:p>
    <w:p w14:paraId="42ADA62C" w14:textId="206F76FC" w:rsidR="003D550A" w:rsidRPr="003D550A" w:rsidRDefault="003D550A" w:rsidP="003D550A">
      <w:pPr>
        <w:spacing w:line="276" w:lineRule="auto"/>
        <w:jc w:val="both"/>
        <w:rPr>
          <w:rFonts w:ascii="Arial" w:hAnsi="Arial" w:cs="Arial"/>
          <w:lang w:val="en-GB"/>
        </w:rPr>
      </w:pPr>
      <w:r w:rsidRPr="00A55C63">
        <w:rPr>
          <w:rFonts w:ascii="Arial" w:hAnsi="Arial" w:cs="Arial"/>
          <w:b/>
          <w:bCs/>
          <w:color w:val="1F3864" w:themeColor="accent1" w:themeShade="80"/>
          <w:lang w:val="en-GB"/>
        </w:rPr>
        <w:t>Alexandra Garcia Torres</w:t>
      </w:r>
      <w:r w:rsidRPr="0024065C">
        <w:rPr>
          <w:rFonts w:ascii="Arial" w:hAnsi="Arial" w:cs="Arial"/>
          <w:lang w:val="en-GB"/>
        </w:rPr>
        <w:t xml:space="preserve"> (</w:t>
      </w:r>
      <w:r w:rsidR="0024065C" w:rsidRPr="0024065C">
        <w:rPr>
          <w:rFonts w:ascii="Arial" w:hAnsi="Arial" w:cs="Arial"/>
          <w:lang w:val="en-GB"/>
        </w:rPr>
        <w:t>F</w:t>
      </w:r>
      <w:r w:rsidR="0024065C">
        <w:rPr>
          <w:rFonts w:ascii="Arial" w:hAnsi="Arial" w:cs="Arial"/>
          <w:lang w:val="en-GB"/>
        </w:rPr>
        <w:t xml:space="preserve">IIAPP) reported on her experience in </w:t>
      </w:r>
      <w:r w:rsidRPr="003D550A">
        <w:rPr>
          <w:rFonts w:ascii="Arial" w:hAnsi="Arial" w:cs="Arial"/>
          <w:lang w:val="en-GB"/>
        </w:rPr>
        <w:t>m</w:t>
      </w:r>
      <w:r>
        <w:rPr>
          <w:rFonts w:ascii="Arial" w:hAnsi="Arial" w:cs="Arial"/>
          <w:lang w:val="en-GB"/>
        </w:rPr>
        <w:t>anag</w:t>
      </w:r>
      <w:r w:rsidR="0024065C">
        <w:rPr>
          <w:rFonts w:ascii="Arial" w:hAnsi="Arial" w:cs="Arial"/>
          <w:lang w:val="en-GB"/>
        </w:rPr>
        <w:t xml:space="preserve">ing </w:t>
      </w:r>
      <w:r>
        <w:rPr>
          <w:rFonts w:ascii="Arial" w:hAnsi="Arial" w:cs="Arial"/>
          <w:lang w:val="en-GB"/>
        </w:rPr>
        <w:t>international cooperation projects at the service of public administrations</w:t>
      </w:r>
      <w:r w:rsidR="00AA4ECB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guided by Spanish and European foreign policy</w:t>
      </w:r>
      <w:r w:rsidR="005108C1">
        <w:rPr>
          <w:rFonts w:ascii="Arial" w:hAnsi="Arial" w:cs="Arial"/>
          <w:lang w:val="en-GB"/>
        </w:rPr>
        <w:t>.</w:t>
      </w:r>
      <w:r w:rsidR="00D24EC0">
        <w:rPr>
          <w:rFonts w:ascii="Arial" w:hAnsi="Arial" w:cs="Arial"/>
          <w:lang w:val="en-GB"/>
        </w:rPr>
        <w:t xml:space="preserve"> </w:t>
      </w:r>
      <w:r w:rsidR="002C55FD">
        <w:rPr>
          <w:rFonts w:ascii="Arial" w:hAnsi="Arial" w:cs="Arial"/>
          <w:lang w:val="en-GB"/>
        </w:rPr>
        <w:t xml:space="preserve">Stressing that </w:t>
      </w:r>
      <w:r w:rsidRPr="002C55FD">
        <w:rPr>
          <w:rFonts w:ascii="Arial" w:hAnsi="Arial" w:cs="Arial"/>
          <w:lang w:val="en-GB"/>
        </w:rPr>
        <w:t xml:space="preserve">Latin America and the </w:t>
      </w:r>
      <w:r w:rsidR="002C55FD" w:rsidRPr="002C55FD">
        <w:rPr>
          <w:rFonts w:ascii="Arial" w:hAnsi="Arial" w:cs="Arial"/>
          <w:lang w:val="en-GB"/>
        </w:rPr>
        <w:t>Caribbean</w:t>
      </w:r>
      <w:r w:rsidRPr="002C55FD">
        <w:rPr>
          <w:rFonts w:ascii="Arial" w:hAnsi="Arial" w:cs="Arial"/>
          <w:lang w:val="en-GB"/>
        </w:rPr>
        <w:t xml:space="preserve"> stand out first</w:t>
      </w:r>
      <w:r w:rsidR="002C55FD">
        <w:rPr>
          <w:rFonts w:ascii="Arial" w:hAnsi="Arial" w:cs="Arial"/>
          <w:lang w:val="en-GB"/>
        </w:rPr>
        <w:t>, t</w:t>
      </w:r>
      <w:r w:rsidRPr="002C55FD">
        <w:rPr>
          <w:rFonts w:ascii="Arial" w:hAnsi="Arial" w:cs="Arial"/>
          <w:lang w:val="en-GB"/>
        </w:rPr>
        <w:t>he African continent</w:t>
      </w:r>
      <w:r w:rsidR="002C55FD">
        <w:rPr>
          <w:rFonts w:ascii="Arial" w:hAnsi="Arial" w:cs="Arial"/>
          <w:lang w:val="en-GB"/>
        </w:rPr>
        <w:t xml:space="preserve"> is the second </w:t>
      </w:r>
      <w:r w:rsidR="006A5579">
        <w:rPr>
          <w:rFonts w:ascii="Arial" w:hAnsi="Arial" w:cs="Arial"/>
          <w:lang w:val="en-GB"/>
        </w:rPr>
        <w:t xml:space="preserve">(regional) </w:t>
      </w:r>
      <w:r w:rsidR="002C55FD">
        <w:rPr>
          <w:rFonts w:ascii="Arial" w:hAnsi="Arial" w:cs="Arial"/>
          <w:lang w:val="en-GB"/>
        </w:rPr>
        <w:t>priority.</w:t>
      </w:r>
      <w:r w:rsidR="006A5579">
        <w:rPr>
          <w:rFonts w:ascii="Arial" w:hAnsi="Arial" w:cs="Arial"/>
          <w:lang w:val="en-GB"/>
        </w:rPr>
        <w:t xml:space="preserve"> </w:t>
      </w:r>
      <w:r w:rsidR="00DB3878">
        <w:rPr>
          <w:rFonts w:ascii="Arial" w:hAnsi="Arial" w:cs="Arial"/>
          <w:lang w:val="en-GB"/>
        </w:rPr>
        <w:t>Thema</w:t>
      </w:r>
      <w:r>
        <w:rPr>
          <w:rFonts w:ascii="Arial" w:hAnsi="Arial" w:cs="Arial"/>
          <w:lang w:val="en-GB"/>
        </w:rPr>
        <w:t>tic priorities</w:t>
      </w:r>
      <w:r w:rsidR="00DB3878">
        <w:rPr>
          <w:rFonts w:ascii="Arial" w:hAnsi="Arial" w:cs="Arial"/>
          <w:lang w:val="en-GB"/>
        </w:rPr>
        <w:t xml:space="preserve"> include </w:t>
      </w:r>
      <w:r w:rsidR="006A5579">
        <w:rPr>
          <w:rFonts w:ascii="Arial" w:hAnsi="Arial" w:cs="Arial"/>
          <w:lang w:val="en-GB"/>
        </w:rPr>
        <w:t>d</w:t>
      </w:r>
      <w:r>
        <w:rPr>
          <w:rFonts w:ascii="Arial" w:hAnsi="Arial" w:cs="Arial"/>
          <w:lang w:val="en-GB"/>
        </w:rPr>
        <w:t>igital government</w:t>
      </w:r>
      <w:r w:rsidR="006A5579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 xml:space="preserve">digital </w:t>
      </w:r>
      <w:r w:rsidR="00DB3878">
        <w:rPr>
          <w:rFonts w:ascii="Arial" w:hAnsi="Arial" w:cs="Arial"/>
          <w:lang w:val="en-GB"/>
        </w:rPr>
        <w:t>innovation,</w:t>
      </w:r>
      <w:r>
        <w:rPr>
          <w:rFonts w:ascii="Arial" w:hAnsi="Arial" w:cs="Arial"/>
          <w:lang w:val="en-GB"/>
        </w:rPr>
        <w:t xml:space="preserve"> and growth,</w:t>
      </w:r>
      <w:r w:rsidR="006A5579">
        <w:rPr>
          <w:rFonts w:ascii="Arial" w:hAnsi="Arial" w:cs="Arial"/>
          <w:lang w:val="en-GB"/>
        </w:rPr>
        <w:t xml:space="preserve"> as well as</w:t>
      </w:r>
      <w:r>
        <w:rPr>
          <w:rFonts w:ascii="Arial" w:hAnsi="Arial" w:cs="Arial"/>
          <w:lang w:val="en-GB"/>
        </w:rPr>
        <w:t xml:space="preserve"> cybersecurity</w:t>
      </w:r>
      <w:r w:rsidR="006A5579">
        <w:rPr>
          <w:rFonts w:ascii="Arial" w:hAnsi="Arial" w:cs="Arial"/>
          <w:lang w:val="en-GB"/>
        </w:rPr>
        <w:t>.</w:t>
      </w:r>
      <w:r w:rsidR="00DB3878">
        <w:rPr>
          <w:rFonts w:ascii="Arial" w:hAnsi="Arial" w:cs="Arial"/>
          <w:lang w:val="en-GB"/>
        </w:rPr>
        <w:t xml:space="preserve"> </w:t>
      </w:r>
      <w:r w:rsidR="005C307B">
        <w:rPr>
          <w:rFonts w:ascii="Arial" w:hAnsi="Arial" w:cs="Arial"/>
          <w:lang w:val="en-GB"/>
        </w:rPr>
        <w:t>She</w:t>
      </w:r>
      <w:r w:rsidR="00DB3878">
        <w:rPr>
          <w:rFonts w:ascii="Arial" w:hAnsi="Arial" w:cs="Arial"/>
          <w:lang w:val="en-GB"/>
        </w:rPr>
        <w:t xml:space="preserve"> </w:t>
      </w:r>
      <w:r w:rsidR="00257E9D">
        <w:rPr>
          <w:rFonts w:ascii="Arial" w:hAnsi="Arial" w:cs="Arial"/>
          <w:lang w:val="en-GB"/>
        </w:rPr>
        <w:t xml:space="preserve">identified </w:t>
      </w:r>
      <w:r w:rsidR="00DB3878">
        <w:rPr>
          <w:rFonts w:ascii="Arial" w:hAnsi="Arial" w:cs="Arial"/>
          <w:lang w:val="en-GB"/>
        </w:rPr>
        <w:t>opportunit</w:t>
      </w:r>
      <w:r w:rsidR="00257E9D">
        <w:rPr>
          <w:rFonts w:ascii="Arial" w:hAnsi="Arial" w:cs="Arial"/>
          <w:lang w:val="en-GB"/>
        </w:rPr>
        <w:t>ies</w:t>
      </w:r>
      <w:r w:rsidR="00DB3878">
        <w:rPr>
          <w:rFonts w:ascii="Arial" w:hAnsi="Arial" w:cs="Arial"/>
          <w:lang w:val="en-GB"/>
        </w:rPr>
        <w:t xml:space="preserve"> </w:t>
      </w:r>
      <w:r w:rsidR="005E5DA1">
        <w:rPr>
          <w:rFonts w:ascii="Arial" w:hAnsi="Arial" w:cs="Arial"/>
          <w:lang w:val="en-GB"/>
        </w:rPr>
        <w:t xml:space="preserve">in </w:t>
      </w:r>
      <w:r>
        <w:rPr>
          <w:rFonts w:ascii="Arial" w:hAnsi="Arial" w:cs="Arial"/>
          <w:lang w:val="en-GB"/>
        </w:rPr>
        <w:t>regional programmes</w:t>
      </w:r>
      <w:r w:rsidR="005E5DA1">
        <w:rPr>
          <w:rFonts w:ascii="Arial" w:hAnsi="Arial" w:cs="Arial"/>
          <w:lang w:val="en-GB"/>
        </w:rPr>
        <w:t xml:space="preserve">, </w:t>
      </w:r>
      <w:r w:rsidR="007A5037">
        <w:rPr>
          <w:rFonts w:ascii="Arial" w:hAnsi="Arial" w:cs="Arial"/>
          <w:lang w:val="en-GB"/>
        </w:rPr>
        <w:t>in harnessing d</w:t>
      </w:r>
      <w:r>
        <w:rPr>
          <w:rFonts w:ascii="Arial" w:hAnsi="Arial" w:cs="Arial"/>
          <w:lang w:val="en-GB"/>
        </w:rPr>
        <w:t>igitalisation</w:t>
      </w:r>
      <w:r w:rsidR="007A5037">
        <w:rPr>
          <w:rFonts w:ascii="Arial" w:hAnsi="Arial" w:cs="Arial"/>
          <w:lang w:val="en-GB"/>
        </w:rPr>
        <w:t xml:space="preserve"> for promoting </w:t>
      </w:r>
      <w:r>
        <w:rPr>
          <w:rFonts w:ascii="Arial" w:hAnsi="Arial" w:cs="Arial"/>
          <w:lang w:val="en-GB"/>
        </w:rPr>
        <w:t>other prioritie</w:t>
      </w:r>
      <w:r w:rsidR="007A5037">
        <w:rPr>
          <w:rFonts w:ascii="Arial" w:hAnsi="Arial" w:cs="Arial"/>
          <w:lang w:val="en-GB"/>
        </w:rPr>
        <w:t xml:space="preserve">s, and </w:t>
      </w:r>
      <w:r w:rsidR="00953F5C">
        <w:rPr>
          <w:rFonts w:ascii="Arial" w:hAnsi="Arial" w:cs="Arial"/>
          <w:lang w:val="en-GB"/>
        </w:rPr>
        <w:t xml:space="preserve">in </w:t>
      </w:r>
      <w:r w:rsidR="007A5037">
        <w:rPr>
          <w:rFonts w:ascii="Arial" w:hAnsi="Arial" w:cs="Arial"/>
          <w:lang w:val="en-GB"/>
        </w:rPr>
        <w:t>b</w:t>
      </w:r>
      <w:r>
        <w:rPr>
          <w:rFonts w:ascii="Arial" w:hAnsi="Arial" w:cs="Arial"/>
          <w:lang w:val="en-GB"/>
        </w:rPr>
        <w:t>enefit</w:t>
      </w:r>
      <w:r w:rsidR="00953F5C">
        <w:rPr>
          <w:rFonts w:ascii="Arial" w:hAnsi="Arial" w:cs="Arial"/>
          <w:lang w:val="en-GB"/>
        </w:rPr>
        <w:t>ting</w:t>
      </w:r>
      <w:r>
        <w:rPr>
          <w:rFonts w:ascii="Arial" w:hAnsi="Arial" w:cs="Arial"/>
          <w:lang w:val="en-GB"/>
        </w:rPr>
        <w:t xml:space="preserve"> from T</w:t>
      </w:r>
      <w:r w:rsidR="00953F5C">
        <w:rPr>
          <w:rFonts w:ascii="Arial" w:hAnsi="Arial" w:cs="Arial"/>
          <w:lang w:val="en-GB"/>
        </w:rPr>
        <w:t xml:space="preserve">eam </w:t>
      </w:r>
      <w:r>
        <w:rPr>
          <w:rFonts w:ascii="Arial" w:hAnsi="Arial" w:cs="Arial"/>
          <w:lang w:val="en-GB"/>
        </w:rPr>
        <w:t>E</w:t>
      </w:r>
      <w:r w:rsidR="00953F5C">
        <w:rPr>
          <w:rFonts w:ascii="Arial" w:hAnsi="Arial" w:cs="Arial"/>
          <w:lang w:val="en-GB"/>
        </w:rPr>
        <w:t>urope</w:t>
      </w:r>
      <w:r>
        <w:rPr>
          <w:rFonts w:ascii="Arial" w:hAnsi="Arial" w:cs="Arial"/>
          <w:lang w:val="en-GB"/>
        </w:rPr>
        <w:t xml:space="preserve"> diversity and public policy models</w:t>
      </w:r>
      <w:r w:rsidR="00953F5C">
        <w:rPr>
          <w:rFonts w:ascii="Arial" w:hAnsi="Arial" w:cs="Arial"/>
          <w:lang w:val="en-GB"/>
        </w:rPr>
        <w:t xml:space="preserve"> of other MS. Challenges that she identified</w:t>
      </w:r>
      <w:r w:rsidR="00850FEC">
        <w:rPr>
          <w:rFonts w:ascii="Arial" w:hAnsi="Arial" w:cs="Arial"/>
          <w:lang w:val="en-GB"/>
        </w:rPr>
        <w:t xml:space="preserve"> </w:t>
      </w:r>
      <w:r w:rsidR="00850FEC">
        <w:rPr>
          <w:rFonts w:ascii="Arial" w:hAnsi="Arial" w:cs="Arial"/>
          <w:lang w:val="en-GB"/>
        </w:rPr>
        <w:lastRenderedPageBreak/>
        <w:t>included national schemes and data interoperability, an asymmetry of the countries</w:t>
      </w:r>
      <w:r w:rsidR="0041565B">
        <w:rPr>
          <w:rFonts w:ascii="Arial" w:hAnsi="Arial" w:cs="Arial"/>
          <w:lang w:val="en-GB"/>
        </w:rPr>
        <w:t>, and politically sensitive topics.</w:t>
      </w:r>
    </w:p>
    <w:p w14:paraId="13C5500A" w14:textId="6F345E9C" w:rsidR="007E321A" w:rsidRPr="006F0BE9" w:rsidRDefault="009047ED" w:rsidP="00EA19F4">
      <w:pPr>
        <w:spacing w:line="276" w:lineRule="auto"/>
        <w:jc w:val="both"/>
        <w:rPr>
          <w:rFonts w:ascii="Arial" w:hAnsi="Arial" w:cs="Arial"/>
          <w:lang w:val="en-GB"/>
        </w:rPr>
      </w:pPr>
      <w:r w:rsidRPr="00A55C63">
        <w:rPr>
          <w:rFonts w:ascii="Arial" w:hAnsi="Arial" w:cs="Arial"/>
          <w:b/>
          <w:bCs/>
          <w:color w:val="1F3864" w:themeColor="accent1" w:themeShade="80"/>
          <w:lang w:val="en-GB"/>
        </w:rPr>
        <w:t>Kerstin Lepper</w:t>
      </w:r>
      <w:r>
        <w:rPr>
          <w:rFonts w:ascii="Arial" w:hAnsi="Arial" w:cs="Arial"/>
          <w:lang w:val="en-GB"/>
        </w:rPr>
        <w:t xml:space="preserve"> </w:t>
      </w:r>
      <w:r w:rsidR="00735152">
        <w:rPr>
          <w:rFonts w:ascii="Arial" w:hAnsi="Arial" w:cs="Arial"/>
          <w:lang w:val="en-GB"/>
        </w:rPr>
        <w:t xml:space="preserve">(GIZ) </w:t>
      </w:r>
      <w:r>
        <w:rPr>
          <w:rFonts w:ascii="Arial" w:hAnsi="Arial" w:cs="Arial"/>
          <w:lang w:val="en-GB"/>
        </w:rPr>
        <w:t>presented on the Peace Process Support for Yemen (</w:t>
      </w:r>
      <w:hyperlink r:id="rId18" w:history="1">
        <w:r w:rsidRPr="00E53548">
          <w:rPr>
            <w:rStyle w:val="Hyperlink"/>
            <w:rFonts w:ascii="Arial" w:hAnsi="Arial" w:cs="Arial"/>
            <w:color w:val="2E74B5" w:themeColor="accent5" w:themeShade="BF"/>
            <w:lang w:val="en-GB"/>
          </w:rPr>
          <w:t>PPSY</w:t>
        </w:r>
      </w:hyperlink>
      <w:r>
        <w:rPr>
          <w:rFonts w:ascii="Arial" w:hAnsi="Arial" w:cs="Arial"/>
          <w:lang w:val="en-GB"/>
        </w:rPr>
        <w:t>) project</w:t>
      </w:r>
      <w:r w:rsidR="00A702F2">
        <w:rPr>
          <w:rFonts w:ascii="Arial" w:hAnsi="Arial" w:cs="Arial"/>
          <w:lang w:val="en-GB"/>
        </w:rPr>
        <w:t xml:space="preserve">, which is pursuing </w:t>
      </w:r>
      <w:r w:rsidR="007D4CA4">
        <w:rPr>
          <w:rFonts w:ascii="Arial" w:hAnsi="Arial" w:cs="Arial"/>
          <w:lang w:val="en-GB"/>
        </w:rPr>
        <w:t>an outreach to youth with digital approaches</w:t>
      </w:r>
      <w:r w:rsidR="00C0338B">
        <w:rPr>
          <w:rFonts w:ascii="Arial" w:hAnsi="Arial" w:cs="Arial"/>
          <w:lang w:val="en-GB"/>
        </w:rPr>
        <w:t>. These digital (tandem) approaches are harnessing the advantages of digital tools in a non-welcoming environment</w:t>
      </w:r>
      <w:r w:rsidR="00E26BE3">
        <w:rPr>
          <w:rFonts w:ascii="Arial" w:hAnsi="Arial" w:cs="Arial"/>
          <w:lang w:val="en-GB"/>
        </w:rPr>
        <w:t xml:space="preserve">. </w:t>
      </w:r>
      <w:r w:rsidR="003D3AB8">
        <w:rPr>
          <w:rFonts w:ascii="Arial" w:hAnsi="Arial" w:cs="Arial"/>
          <w:lang w:val="en-GB"/>
        </w:rPr>
        <w:t>She</w:t>
      </w:r>
      <w:r w:rsidR="00E26BE3">
        <w:rPr>
          <w:rFonts w:ascii="Arial" w:hAnsi="Arial" w:cs="Arial"/>
          <w:lang w:val="en-GB"/>
        </w:rPr>
        <w:t xml:space="preserve"> presented the key instruments</w:t>
      </w:r>
      <w:r w:rsidR="0028640C">
        <w:rPr>
          <w:rFonts w:ascii="Arial" w:hAnsi="Arial" w:cs="Arial"/>
          <w:lang w:val="en-GB"/>
        </w:rPr>
        <w:t xml:space="preserve"> together with </w:t>
      </w:r>
      <w:hyperlink r:id="rId19" w:history="1">
        <w:r w:rsidR="00E26BE3" w:rsidRPr="0028640C">
          <w:rPr>
            <w:rStyle w:val="Hyperlink"/>
            <w:rFonts w:ascii="Arial" w:hAnsi="Arial" w:cs="Arial"/>
            <w:color w:val="2E74B5" w:themeColor="accent5" w:themeShade="BF"/>
            <w:lang w:val="en-GB"/>
          </w:rPr>
          <w:t>Arabia Felix</w:t>
        </w:r>
      </w:hyperlink>
      <w:r w:rsidR="00E26BE3">
        <w:rPr>
          <w:rFonts w:ascii="Arial" w:hAnsi="Arial" w:cs="Arial"/>
          <w:lang w:val="en-GB"/>
        </w:rPr>
        <w:t xml:space="preserve"> (including a website, </w:t>
      </w:r>
      <w:r w:rsidR="00206C77">
        <w:rPr>
          <w:rFonts w:ascii="Arial" w:hAnsi="Arial" w:cs="Arial"/>
          <w:lang w:val="en-GB"/>
        </w:rPr>
        <w:t xml:space="preserve">hackathons, short movie </w:t>
      </w:r>
      <w:r w:rsidR="00B35E6F">
        <w:rPr>
          <w:rFonts w:ascii="Arial" w:hAnsi="Arial" w:cs="Arial"/>
          <w:lang w:val="en-GB"/>
        </w:rPr>
        <w:t>co-</w:t>
      </w:r>
      <w:r w:rsidR="00E26BE3">
        <w:rPr>
          <w:rFonts w:ascii="Arial" w:hAnsi="Arial" w:cs="Arial"/>
          <w:lang w:val="en-GB"/>
        </w:rPr>
        <w:t>production, and an educational magazine)</w:t>
      </w:r>
      <w:r w:rsidR="00E96BE0">
        <w:rPr>
          <w:rFonts w:ascii="Arial" w:hAnsi="Arial" w:cs="Arial"/>
          <w:lang w:val="en-GB"/>
        </w:rPr>
        <w:t>. With a trailer of a “serious soap opera”</w:t>
      </w:r>
      <w:r w:rsidR="00B35E6F">
        <w:rPr>
          <w:rFonts w:ascii="Arial" w:hAnsi="Arial" w:cs="Arial"/>
          <w:lang w:val="en-GB"/>
        </w:rPr>
        <w:t xml:space="preserve"> (a short film with an included peace message)</w:t>
      </w:r>
      <w:r w:rsidR="00E96BE0">
        <w:rPr>
          <w:rFonts w:ascii="Arial" w:hAnsi="Arial" w:cs="Arial"/>
          <w:lang w:val="en-GB"/>
        </w:rPr>
        <w:t>, she illustrated the importance of building bridges between the north and south regions in Yemen</w:t>
      </w:r>
      <w:r w:rsidR="00206C77">
        <w:rPr>
          <w:rFonts w:ascii="Arial" w:hAnsi="Arial" w:cs="Arial"/>
          <w:lang w:val="en-GB"/>
        </w:rPr>
        <w:t>.</w:t>
      </w:r>
      <w:r w:rsidR="009B2A8A">
        <w:rPr>
          <w:rFonts w:ascii="Arial" w:hAnsi="Arial" w:cs="Arial"/>
          <w:lang w:val="en-GB"/>
        </w:rPr>
        <w:t xml:space="preserve"> She emphasized the i</w:t>
      </w:r>
      <w:r w:rsidR="001F689D">
        <w:rPr>
          <w:rFonts w:ascii="Arial" w:hAnsi="Arial" w:cs="Arial"/>
          <w:lang w:val="en-GB"/>
        </w:rPr>
        <w:t xml:space="preserve">mportance of evaluating and understanding </w:t>
      </w:r>
      <w:r w:rsidR="009B2A8A">
        <w:rPr>
          <w:rFonts w:ascii="Arial" w:hAnsi="Arial" w:cs="Arial"/>
          <w:lang w:val="en-GB"/>
        </w:rPr>
        <w:t xml:space="preserve">the </w:t>
      </w:r>
      <w:r w:rsidR="001F689D">
        <w:rPr>
          <w:rFonts w:ascii="Arial" w:hAnsi="Arial" w:cs="Arial"/>
          <w:lang w:val="en-GB"/>
        </w:rPr>
        <w:t xml:space="preserve">customers and consumers of </w:t>
      </w:r>
      <w:r w:rsidR="009B2A8A">
        <w:rPr>
          <w:rFonts w:ascii="Arial" w:hAnsi="Arial" w:cs="Arial"/>
          <w:lang w:val="en-GB"/>
        </w:rPr>
        <w:t xml:space="preserve">such </w:t>
      </w:r>
      <w:r w:rsidR="001F689D">
        <w:rPr>
          <w:rFonts w:ascii="Arial" w:hAnsi="Arial" w:cs="Arial"/>
          <w:lang w:val="en-GB"/>
        </w:rPr>
        <w:t xml:space="preserve">productions </w:t>
      </w:r>
      <w:proofErr w:type="gramStart"/>
      <w:r w:rsidR="001F689D">
        <w:rPr>
          <w:rFonts w:ascii="Arial" w:hAnsi="Arial" w:cs="Arial"/>
          <w:lang w:val="en-GB"/>
        </w:rPr>
        <w:t>and also</w:t>
      </w:r>
      <w:proofErr w:type="gramEnd"/>
      <w:r w:rsidR="001F689D">
        <w:rPr>
          <w:rFonts w:ascii="Arial" w:hAnsi="Arial" w:cs="Arial"/>
          <w:lang w:val="en-GB"/>
        </w:rPr>
        <w:t xml:space="preserve"> of making the materials and projects attractive and as accessible as possible for women in Yemen.</w:t>
      </w:r>
      <w:r w:rsidR="009B2A8A">
        <w:rPr>
          <w:rFonts w:ascii="Arial" w:hAnsi="Arial" w:cs="Arial"/>
          <w:lang w:val="en-GB"/>
        </w:rPr>
        <w:t xml:space="preserve"> A follow-up q</w:t>
      </w:r>
      <w:r w:rsidR="00446FCA">
        <w:rPr>
          <w:rFonts w:ascii="Arial" w:hAnsi="Arial" w:cs="Arial"/>
          <w:lang w:val="en-GB"/>
        </w:rPr>
        <w:t xml:space="preserve">uestion </w:t>
      </w:r>
      <w:r w:rsidR="009B2A8A">
        <w:rPr>
          <w:rFonts w:ascii="Arial" w:hAnsi="Arial" w:cs="Arial"/>
          <w:lang w:val="en-GB"/>
        </w:rPr>
        <w:t xml:space="preserve">regarded possibilities </w:t>
      </w:r>
      <w:r w:rsidR="00446FCA">
        <w:rPr>
          <w:rFonts w:ascii="Arial" w:hAnsi="Arial" w:cs="Arial"/>
          <w:lang w:val="en-GB"/>
        </w:rPr>
        <w:t>to</w:t>
      </w:r>
      <w:r w:rsidR="00A56E0C">
        <w:rPr>
          <w:rFonts w:ascii="Arial" w:hAnsi="Arial" w:cs="Arial"/>
          <w:lang w:val="en-GB"/>
        </w:rPr>
        <w:t xml:space="preserve"> give women a </w:t>
      </w:r>
      <w:r w:rsidR="00F12CCD">
        <w:rPr>
          <w:rFonts w:ascii="Arial" w:hAnsi="Arial" w:cs="Arial"/>
          <w:lang w:val="en-GB"/>
        </w:rPr>
        <w:t>voice</w:t>
      </w:r>
      <w:r w:rsidR="00446FCA">
        <w:rPr>
          <w:rFonts w:ascii="Arial" w:hAnsi="Arial" w:cs="Arial"/>
          <w:lang w:val="en-GB"/>
        </w:rPr>
        <w:t xml:space="preserve"> </w:t>
      </w:r>
      <w:r w:rsidR="00A56E0C">
        <w:rPr>
          <w:rFonts w:ascii="Arial" w:hAnsi="Arial" w:cs="Arial"/>
          <w:lang w:val="en-GB"/>
        </w:rPr>
        <w:t>v</w:t>
      </w:r>
      <w:r w:rsidR="00446FCA">
        <w:rPr>
          <w:rFonts w:ascii="Arial" w:hAnsi="Arial" w:cs="Arial"/>
          <w:lang w:val="en-GB"/>
        </w:rPr>
        <w:t>i</w:t>
      </w:r>
      <w:r w:rsidR="00A56E0C">
        <w:rPr>
          <w:rFonts w:ascii="Arial" w:hAnsi="Arial" w:cs="Arial"/>
          <w:lang w:val="en-GB"/>
        </w:rPr>
        <w:t>a</w:t>
      </w:r>
      <w:r w:rsidR="00446FCA">
        <w:rPr>
          <w:rFonts w:ascii="Arial" w:hAnsi="Arial" w:cs="Arial"/>
          <w:lang w:val="en-GB"/>
        </w:rPr>
        <w:t xml:space="preserve"> social media (lots of them use fake profiles with male names) which present</w:t>
      </w:r>
      <w:r w:rsidR="00A56E0C">
        <w:rPr>
          <w:rFonts w:ascii="Arial" w:hAnsi="Arial" w:cs="Arial"/>
          <w:lang w:val="en-GB"/>
        </w:rPr>
        <w:t>ed</w:t>
      </w:r>
      <w:r w:rsidR="00446FCA">
        <w:rPr>
          <w:rFonts w:ascii="Arial" w:hAnsi="Arial" w:cs="Arial"/>
          <w:lang w:val="en-GB"/>
        </w:rPr>
        <w:t xml:space="preserve"> an interesting aspect for the gender working group of the D4D </w:t>
      </w:r>
      <w:r w:rsidR="000F610C">
        <w:rPr>
          <w:rFonts w:ascii="Arial" w:hAnsi="Arial" w:cs="Arial"/>
          <w:lang w:val="en-GB"/>
        </w:rPr>
        <w:t>H</w:t>
      </w:r>
      <w:r w:rsidR="00446FCA">
        <w:rPr>
          <w:rFonts w:ascii="Arial" w:hAnsi="Arial" w:cs="Arial"/>
          <w:lang w:val="en-GB"/>
        </w:rPr>
        <w:t>ub.</w:t>
      </w:r>
    </w:p>
    <w:p w14:paraId="6CDB79F0" w14:textId="77777777" w:rsidR="007E321A" w:rsidRPr="006F0BE9" w:rsidRDefault="007E321A" w:rsidP="00EA19F4">
      <w:pPr>
        <w:spacing w:line="276" w:lineRule="auto"/>
        <w:jc w:val="both"/>
        <w:rPr>
          <w:rFonts w:ascii="Arial" w:hAnsi="Arial" w:cs="Arial"/>
          <w:lang w:val="en-GB"/>
        </w:rPr>
      </w:pPr>
    </w:p>
    <w:sectPr w:rsidR="007E321A" w:rsidRPr="006F0BE9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D02CF" w14:textId="77777777" w:rsidR="00866008" w:rsidRDefault="00866008" w:rsidP="004E02D3">
      <w:pPr>
        <w:spacing w:after="0" w:line="240" w:lineRule="auto"/>
      </w:pPr>
      <w:r>
        <w:separator/>
      </w:r>
    </w:p>
  </w:endnote>
  <w:endnote w:type="continuationSeparator" w:id="0">
    <w:p w14:paraId="595AE85F" w14:textId="77777777" w:rsidR="00866008" w:rsidRDefault="00866008" w:rsidP="004E02D3">
      <w:pPr>
        <w:spacing w:after="0" w:line="240" w:lineRule="auto"/>
      </w:pPr>
      <w:r>
        <w:continuationSeparator/>
      </w:r>
    </w:p>
  </w:endnote>
  <w:endnote w:type="continuationNotice" w:id="1">
    <w:p w14:paraId="5AEE058D" w14:textId="77777777" w:rsidR="00866008" w:rsidRDefault="008660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7217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013951" w14:textId="0C530EE4" w:rsidR="004E02D3" w:rsidRDefault="004E02D3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248617" w14:textId="77777777" w:rsidR="004E02D3" w:rsidRDefault="004E02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7AB54" w14:textId="77777777" w:rsidR="00866008" w:rsidRDefault="00866008" w:rsidP="004E02D3">
      <w:pPr>
        <w:spacing w:after="0" w:line="240" w:lineRule="auto"/>
      </w:pPr>
      <w:r>
        <w:separator/>
      </w:r>
    </w:p>
  </w:footnote>
  <w:footnote w:type="continuationSeparator" w:id="0">
    <w:p w14:paraId="5278CF6B" w14:textId="77777777" w:rsidR="00866008" w:rsidRDefault="00866008" w:rsidP="004E02D3">
      <w:pPr>
        <w:spacing w:after="0" w:line="240" w:lineRule="auto"/>
      </w:pPr>
      <w:r>
        <w:continuationSeparator/>
      </w:r>
    </w:p>
  </w:footnote>
  <w:footnote w:type="continuationNotice" w:id="1">
    <w:p w14:paraId="1FB4C63E" w14:textId="77777777" w:rsidR="00866008" w:rsidRDefault="008660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65086"/>
    <w:multiLevelType w:val="hybridMultilevel"/>
    <w:tmpl w:val="D0CCCA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E6CFF"/>
    <w:multiLevelType w:val="hybridMultilevel"/>
    <w:tmpl w:val="BDFC0D06"/>
    <w:lvl w:ilvl="0" w:tplc="3E4E952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4674162"/>
    <w:multiLevelType w:val="hybridMultilevel"/>
    <w:tmpl w:val="34388F4E"/>
    <w:lvl w:ilvl="0" w:tplc="0D609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0D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A4E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09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06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ACB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EF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68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DCC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D002368"/>
    <w:multiLevelType w:val="hybridMultilevel"/>
    <w:tmpl w:val="205487D0"/>
    <w:lvl w:ilvl="0" w:tplc="552AA6F8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76DEA"/>
    <w:multiLevelType w:val="hybridMultilevel"/>
    <w:tmpl w:val="E2E295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7437B"/>
    <w:multiLevelType w:val="hybridMultilevel"/>
    <w:tmpl w:val="B1908C0E"/>
    <w:lvl w:ilvl="0" w:tplc="CF8CAF2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0A"/>
    <w:rsid w:val="00016776"/>
    <w:rsid w:val="000245E9"/>
    <w:rsid w:val="000260FD"/>
    <w:rsid w:val="00026840"/>
    <w:rsid w:val="0003042C"/>
    <w:rsid w:val="00034B2E"/>
    <w:rsid w:val="00041306"/>
    <w:rsid w:val="00042BBC"/>
    <w:rsid w:val="0004390C"/>
    <w:rsid w:val="0004449A"/>
    <w:rsid w:val="00044583"/>
    <w:rsid w:val="00056FA4"/>
    <w:rsid w:val="00074A2D"/>
    <w:rsid w:val="000777EE"/>
    <w:rsid w:val="00080101"/>
    <w:rsid w:val="0008164E"/>
    <w:rsid w:val="000833FF"/>
    <w:rsid w:val="00085C7C"/>
    <w:rsid w:val="00085E98"/>
    <w:rsid w:val="000A366B"/>
    <w:rsid w:val="000B1EC3"/>
    <w:rsid w:val="000C300C"/>
    <w:rsid w:val="000C3A73"/>
    <w:rsid w:val="000C77B1"/>
    <w:rsid w:val="000E03A7"/>
    <w:rsid w:val="000E3995"/>
    <w:rsid w:val="000F0748"/>
    <w:rsid w:val="000F0AE2"/>
    <w:rsid w:val="000F25DA"/>
    <w:rsid w:val="000F3590"/>
    <w:rsid w:val="000F4D14"/>
    <w:rsid w:val="000F610C"/>
    <w:rsid w:val="000F667D"/>
    <w:rsid w:val="000F7F71"/>
    <w:rsid w:val="001023D7"/>
    <w:rsid w:val="001067FD"/>
    <w:rsid w:val="0011138B"/>
    <w:rsid w:val="00113782"/>
    <w:rsid w:val="001146BE"/>
    <w:rsid w:val="00121982"/>
    <w:rsid w:val="00122750"/>
    <w:rsid w:val="00123D70"/>
    <w:rsid w:val="00125586"/>
    <w:rsid w:val="00133238"/>
    <w:rsid w:val="001455B8"/>
    <w:rsid w:val="001505D5"/>
    <w:rsid w:val="001554D3"/>
    <w:rsid w:val="00155AF9"/>
    <w:rsid w:val="00165A31"/>
    <w:rsid w:val="001840E0"/>
    <w:rsid w:val="00184688"/>
    <w:rsid w:val="001902DC"/>
    <w:rsid w:val="00191955"/>
    <w:rsid w:val="001A2805"/>
    <w:rsid w:val="001A2E61"/>
    <w:rsid w:val="001A681A"/>
    <w:rsid w:val="001A7D22"/>
    <w:rsid w:val="001B29AC"/>
    <w:rsid w:val="001B62A1"/>
    <w:rsid w:val="001C364A"/>
    <w:rsid w:val="001C3E1D"/>
    <w:rsid w:val="001C63A1"/>
    <w:rsid w:val="001C7425"/>
    <w:rsid w:val="001D4A96"/>
    <w:rsid w:val="001E6AA8"/>
    <w:rsid w:val="001F0B09"/>
    <w:rsid w:val="001F5E8A"/>
    <w:rsid w:val="001F689D"/>
    <w:rsid w:val="00200FBC"/>
    <w:rsid w:val="00205961"/>
    <w:rsid w:val="00206C77"/>
    <w:rsid w:val="00214A64"/>
    <w:rsid w:val="002161B8"/>
    <w:rsid w:val="0021642E"/>
    <w:rsid w:val="00216523"/>
    <w:rsid w:val="00222A81"/>
    <w:rsid w:val="0024065C"/>
    <w:rsid w:val="00242BDA"/>
    <w:rsid w:val="00245F38"/>
    <w:rsid w:val="0025470E"/>
    <w:rsid w:val="00257E9D"/>
    <w:rsid w:val="002617E3"/>
    <w:rsid w:val="00262CFF"/>
    <w:rsid w:val="00267C5A"/>
    <w:rsid w:val="00274AFD"/>
    <w:rsid w:val="0027764C"/>
    <w:rsid w:val="00280555"/>
    <w:rsid w:val="002816FE"/>
    <w:rsid w:val="00282F02"/>
    <w:rsid w:val="0028640C"/>
    <w:rsid w:val="00290034"/>
    <w:rsid w:val="00291C2A"/>
    <w:rsid w:val="00293DF9"/>
    <w:rsid w:val="002A522F"/>
    <w:rsid w:val="002A6029"/>
    <w:rsid w:val="002C0B31"/>
    <w:rsid w:val="002C3E55"/>
    <w:rsid w:val="002C4968"/>
    <w:rsid w:val="002C4B4B"/>
    <w:rsid w:val="002C55FD"/>
    <w:rsid w:val="002D5483"/>
    <w:rsid w:val="002D7AA9"/>
    <w:rsid w:val="002E1478"/>
    <w:rsid w:val="002E25A3"/>
    <w:rsid w:val="002F6B2E"/>
    <w:rsid w:val="00304385"/>
    <w:rsid w:val="003055C4"/>
    <w:rsid w:val="00311C1C"/>
    <w:rsid w:val="003144F0"/>
    <w:rsid w:val="003145C8"/>
    <w:rsid w:val="003164F7"/>
    <w:rsid w:val="003219B3"/>
    <w:rsid w:val="00331CD2"/>
    <w:rsid w:val="00332F87"/>
    <w:rsid w:val="00333AFE"/>
    <w:rsid w:val="00340A8F"/>
    <w:rsid w:val="0034523B"/>
    <w:rsid w:val="003474D3"/>
    <w:rsid w:val="00347BCD"/>
    <w:rsid w:val="003567FD"/>
    <w:rsid w:val="00357739"/>
    <w:rsid w:val="00363D75"/>
    <w:rsid w:val="00365EEC"/>
    <w:rsid w:val="00372429"/>
    <w:rsid w:val="00372572"/>
    <w:rsid w:val="003812CB"/>
    <w:rsid w:val="003932AB"/>
    <w:rsid w:val="003A20F5"/>
    <w:rsid w:val="003A3144"/>
    <w:rsid w:val="003A3CD5"/>
    <w:rsid w:val="003A65D6"/>
    <w:rsid w:val="003B02AD"/>
    <w:rsid w:val="003B2DD8"/>
    <w:rsid w:val="003D0E1F"/>
    <w:rsid w:val="003D1D81"/>
    <w:rsid w:val="003D3AB8"/>
    <w:rsid w:val="003D550A"/>
    <w:rsid w:val="003D6262"/>
    <w:rsid w:val="003E52A7"/>
    <w:rsid w:val="003F0F91"/>
    <w:rsid w:val="003F4FA9"/>
    <w:rsid w:val="003F727F"/>
    <w:rsid w:val="00401F8D"/>
    <w:rsid w:val="00405E30"/>
    <w:rsid w:val="0041232F"/>
    <w:rsid w:val="0041405E"/>
    <w:rsid w:val="0041565B"/>
    <w:rsid w:val="0041696E"/>
    <w:rsid w:val="00420E0F"/>
    <w:rsid w:val="004212AC"/>
    <w:rsid w:val="00425B19"/>
    <w:rsid w:val="00426453"/>
    <w:rsid w:val="0043240A"/>
    <w:rsid w:val="00432568"/>
    <w:rsid w:val="00432A68"/>
    <w:rsid w:val="004405BF"/>
    <w:rsid w:val="00441EA5"/>
    <w:rsid w:val="00442261"/>
    <w:rsid w:val="00446FCA"/>
    <w:rsid w:val="00465713"/>
    <w:rsid w:val="004700D2"/>
    <w:rsid w:val="004716C4"/>
    <w:rsid w:val="00475B79"/>
    <w:rsid w:val="0048513B"/>
    <w:rsid w:val="00485E9A"/>
    <w:rsid w:val="0049047D"/>
    <w:rsid w:val="00491319"/>
    <w:rsid w:val="00491698"/>
    <w:rsid w:val="00491FF6"/>
    <w:rsid w:val="004924F1"/>
    <w:rsid w:val="00492AE5"/>
    <w:rsid w:val="00495D79"/>
    <w:rsid w:val="00496408"/>
    <w:rsid w:val="004A0A71"/>
    <w:rsid w:val="004B13F2"/>
    <w:rsid w:val="004B728A"/>
    <w:rsid w:val="004D5D0A"/>
    <w:rsid w:val="004D63A5"/>
    <w:rsid w:val="004E003D"/>
    <w:rsid w:val="004E02D3"/>
    <w:rsid w:val="004E2D0A"/>
    <w:rsid w:val="004E52F1"/>
    <w:rsid w:val="004F2B36"/>
    <w:rsid w:val="004F38FB"/>
    <w:rsid w:val="004F4393"/>
    <w:rsid w:val="004F7194"/>
    <w:rsid w:val="00501AD0"/>
    <w:rsid w:val="00502199"/>
    <w:rsid w:val="005108C1"/>
    <w:rsid w:val="00513EF9"/>
    <w:rsid w:val="00514D46"/>
    <w:rsid w:val="00516409"/>
    <w:rsid w:val="00522B3E"/>
    <w:rsid w:val="0052472A"/>
    <w:rsid w:val="005249C7"/>
    <w:rsid w:val="005314ED"/>
    <w:rsid w:val="00533277"/>
    <w:rsid w:val="00534BB2"/>
    <w:rsid w:val="0054112E"/>
    <w:rsid w:val="00546A7E"/>
    <w:rsid w:val="005476C6"/>
    <w:rsid w:val="00553F4C"/>
    <w:rsid w:val="0055493B"/>
    <w:rsid w:val="00556ED1"/>
    <w:rsid w:val="00560E4C"/>
    <w:rsid w:val="0056492B"/>
    <w:rsid w:val="00564DEA"/>
    <w:rsid w:val="00565CF6"/>
    <w:rsid w:val="00573C56"/>
    <w:rsid w:val="00580618"/>
    <w:rsid w:val="00583051"/>
    <w:rsid w:val="00584ED0"/>
    <w:rsid w:val="00586C6E"/>
    <w:rsid w:val="00586D81"/>
    <w:rsid w:val="00590CAA"/>
    <w:rsid w:val="00597D32"/>
    <w:rsid w:val="005C307B"/>
    <w:rsid w:val="005C3A6C"/>
    <w:rsid w:val="005C44D6"/>
    <w:rsid w:val="005C5F98"/>
    <w:rsid w:val="005D2169"/>
    <w:rsid w:val="005D40ED"/>
    <w:rsid w:val="005E4AA1"/>
    <w:rsid w:val="005E5DA1"/>
    <w:rsid w:val="005F79B6"/>
    <w:rsid w:val="00605E9A"/>
    <w:rsid w:val="00610771"/>
    <w:rsid w:val="00612569"/>
    <w:rsid w:val="00614328"/>
    <w:rsid w:val="00615CAF"/>
    <w:rsid w:val="0062303F"/>
    <w:rsid w:val="0063061A"/>
    <w:rsid w:val="00631984"/>
    <w:rsid w:val="00632E84"/>
    <w:rsid w:val="0063577A"/>
    <w:rsid w:val="00635ABF"/>
    <w:rsid w:val="006423B5"/>
    <w:rsid w:val="006446C2"/>
    <w:rsid w:val="006560FD"/>
    <w:rsid w:val="00657EEB"/>
    <w:rsid w:val="00661DF8"/>
    <w:rsid w:val="00663A35"/>
    <w:rsid w:val="00672B9A"/>
    <w:rsid w:val="00672BBB"/>
    <w:rsid w:val="00676B0A"/>
    <w:rsid w:val="00677C6C"/>
    <w:rsid w:val="00685E84"/>
    <w:rsid w:val="00694A55"/>
    <w:rsid w:val="00694E99"/>
    <w:rsid w:val="00696E69"/>
    <w:rsid w:val="006A16E3"/>
    <w:rsid w:val="006A5579"/>
    <w:rsid w:val="006A69D2"/>
    <w:rsid w:val="006A6A92"/>
    <w:rsid w:val="006B02BB"/>
    <w:rsid w:val="006B1168"/>
    <w:rsid w:val="006B2391"/>
    <w:rsid w:val="006C0F23"/>
    <w:rsid w:val="006C5FFF"/>
    <w:rsid w:val="006D5241"/>
    <w:rsid w:val="006D6526"/>
    <w:rsid w:val="006E01F0"/>
    <w:rsid w:val="006E2317"/>
    <w:rsid w:val="006E3EB5"/>
    <w:rsid w:val="006E628B"/>
    <w:rsid w:val="006E67D8"/>
    <w:rsid w:val="006F0BE9"/>
    <w:rsid w:val="006F41A1"/>
    <w:rsid w:val="006F5711"/>
    <w:rsid w:val="006F6172"/>
    <w:rsid w:val="00702AE2"/>
    <w:rsid w:val="007047C2"/>
    <w:rsid w:val="007059A1"/>
    <w:rsid w:val="007167C7"/>
    <w:rsid w:val="0071716A"/>
    <w:rsid w:val="0072298E"/>
    <w:rsid w:val="00727D6E"/>
    <w:rsid w:val="00730F5D"/>
    <w:rsid w:val="00735152"/>
    <w:rsid w:val="00735D0B"/>
    <w:rsid w:val="00741ED5"/>
    <w:rsid w:val="007565E3"/>
    <w:rsid w:val="0075702E"/>
    <w:rsid w:val="007851E7"/>
    <w:rsid w:val="007854BA"/>
    <w:rsid w:val="0079176D"/>
    <w:rsid w:val="007A4351"/>
    <w:rsid w:val="007A4815"/>
    <w:rsid w:val="007A5037"/>
    <w:rsid w:val="007A712A"/>
    <w:rsid w:val="007A75AB"/>
    <w:rsid w:val="007B1E3A"/>
    <w:rsid w:val="007C0B29"/>
    <w:rsid w:val="007C49FB"/>
    <w:rsid w:val="007D1BA8"/>
    <w:rsid w:val="007D4CA4"/>
    <w:rsid w:val="007E202E"/>
    <w:rsid w:val="007E24EE"/>
    <w:rsid w:val="007E321A"/>
    <w:rsid w:val="007E3E5B"/>
    <w:rsid w:val="007E6903"/>
    <w:rsid w:val="007F0D13"/>
    <w:rsid w:val="007F1A29"/>
    <w:rsid w:val="007F5889"/>
    <w:rsid w:val="007F5E45"/>
    <w:rsid w:val="007F754D"/>
    <w:rsid w:val="00800788"/>
    <w:rsid w:val="008036D9"/>
    <w:rsid w:val="00805725"/>
    <w:rsid w:val="00824C0D"/>
    <w:rsid w:val="0083563D"/>
    <w:rsid w:val="008360A6"/>
    <w:rsid w:val="008408EC"/>
    <w:rsid w:val="008443F1"/>
    <w:rsid w:val="00850FEC"/>
    <w:rsid w:val="00855E08"/>
    <w:rsid w:val="00856A84"/>
    <w:rsid w:val="008628E4"/>
    <w:rsid w:val="008628F8"/>
    <w:rsid w:val="008648F3"/>
    <w:rsid w:val="00866008"/>
    <w:rsid w:val="008703B0"/>
    <w:rsid w:val="0087279D"/>
    <w:rsid w:val="00875E11"/>
    <w:rsid w:val="0088091C"/>
    <w:rsid w:val="00884C56"/>
    <w:rsid w:val="00887D9D"/>
    <w:rsid w:val="00892320"/>
    <w:rsid w:val="008952E5"/>
    <w:rsid w:val="0089751B"/>
    <w:rsid w:val="008A0445"/>
    <w:rsid w:val="008B04BB"/>
    <w:rsid w:val="008B6C5F"/>
    <w:rsid w:val="008B6FD1"/>
    <w:rsid w:val="008C27E5"/>
    <w:rsid w:val="008D7662"/>
    <w:rsid w:val="008E3CDE"/>
    <w:rsid w:val="008E540A"/>
    <w:rsid w:val="008E6FB9"/>
    <w:rsid w:val="008F11F2"/>
    <w:rsid w:val="008F6F8A"/>
    <w:rsid w:val="00901A79"/>
    <w:rsid w:val="009047ED"/>
    <w:rsid w:val="009061D9"/>
    <w:rsid w:val="009078F1"/>
    <w:rsid w:val="00911D36"/>
    <w:rsid w:val="00911F4D"/>
    <w:rsid w:val="009132A1"/>
    <w:rsid w:val="009151A8"/>
    <w:rsid w:val="009242FD"/>
    <w:rsid w:val="00927A92"/>
    <w:rsid w:val="00927B61"/>
    <w:rsid w:val="00934C5F"/>
    <w:rsid w:val="00936C3E"/>
    <w:rsid w:val="00941256"/>
    <w:rsid w:val="00950F50"/>
    <w:rsid w:val="009513A6"/>
    <w:rsid w:val="00953F5C"/>
    <w:rsid w:val="00954701"/>
    <w:rsid w:val="009559A1"/>
    <w:rsid w:val="00955F00"/>
    <w:rsid w:val="00960E75"/>
    <w:rsid w:val="00962B32"/>
    <w:rsid w:val="00964F69"/>
    <w:rsid w:val="0096709D"/>
    <w:rsid w:val="00967E6B"/>
    <w:rsid w:val="00975044"/>
    <w:rsid w:val="00976874"/>
    <w:rsid w:val="00977495"/>
    <w:rsid w:val="00980752"/>
    <w:rsid w:val="009829D2"/>
    <w:rsid w:val="00982A2A"/>
    <w:rsid w:val="00984FFE"/>
    <w:rsid w:val="00985333"/>
    <w:rsid w:val="00987768"/>
    <w:rsid w:val="009879B6"/>
    <w:rsid w:val="0099002B"/>
    <w:rsid w:val="00990C6B"/>
    <w:rsid w:val="00990F14"/>
    <w:rsid w:val="00991CD0"/>
    <w:rsid w:val="00993A32"/>
    <w:rsid w:val="00994707"/>
    <w:rsid w:val="00994924"/>
    <w:rsid w:val="009962C4"/>
    <w:rsid w:val="00996F0E"/>
    <w:rsid w:val="00997CF9"/>
    <w:rsid w:val="009B2A8A"/>
    <w:rsid w:val="009B6908"/>
    <w:rsid w:val="009B77DD"/>
    <w:rsid w:val="009C2250"/>
    <w:rsid w:val="009C397C"/>
    <w:rsid w:val="009D30A8"/>
    <w:rsid w:val="009E0D2A"/>
    <w:rsid w:val="009E5474"/>
    <w:rsid w:val="009F21EA"/>
    <w:rsid w:val="009F4FA7"/>
    <w:rsid w:val="009F5E9C"/>
    <w:rsid w:val="00A00930"/>
    <w:rsid w:val="00A049C6"/>
    <w:rsid w:val="00A058EC"/>
    <w:rsid w:val="00A06116"/>
    <w:rsid w:val="00A1094F"/>
    <w:rsid w:val="00A11A46"/>
    <w:rsid w:val="00A12DB5"/>
    <w:rsid w:val="00A1311C"/>
    <w:rsid w:val="00A14BDD"/>
    <w:rsid w:val="00A16428"/>
    <w:rsid w:val="00A24726"/>
    <w:rsid w:val="00A308D3"/>
    <w:rsid w:val="00A31C6D"/>
    <w:rsid w:val="00A36DDB"/>
    <w:rsid w:val="00A376E2"/>
    <w:rsid w:val="00A40609"/>
    <w:rsid w:val="00A40B1B"/>
    <w:rsid w:val="00A421A3"/>
    <w:rsid w:val="00A433FF"/>
    <w:rsid w:val="00A500E6"/>
    <w:rsid w:val="00A50E94"/>
    <w:rsid w:val="00A5546C"/>
    <w:rsid w:val="00A55C63"/>
    <w:rsid w:val="00A56E0C"/>
    <w:rsid w:val="00A57FA6"/>
    <w:rsid w:val="00A63C21"/>
    <w:rsid w:val="00A6597D"/>
    <w:rsid w:val="00A66213"/>
    <w:rsid w:val="00A702F2"/>
    <w:rsid w:val="00A70EBE"/>
    <w:rsid w:val="00A76D39"/>
    <w:rsid w:val="00A84E3D"/>
    <w:rsid w:val="00A87619"/>
    <w:rsid w:val="00A906D7"/>
    <w:rsid w:val="00AA2DE7"/>
    <w:rsid w:val="00AA32B4"/>
    <w:rsid w:val="00AA4ECB"/>
    <w:rsid w:val="00AA5DCE"/>
    <w:rsid w:val="00AB20DA"/>
    <w:rsid w:val="00AB21D8"/>
    <w:rsid w:val="00AB3963"/>
    <w:rsid w:val="00AB410D"/>
    <w:rsid w:val="00AC22B4"/>
    <w:rsid w:val="00AC46DB"/>
    <w:rsid w:val="00AD298A"/>
    <w:rsid w:val="00AD2D38"/>
    <w:rsid w:val="00AD3ABE"/>
    <w:rsid w:val="00AE0380"/>
    <w:rsid w:val="00AE1014"/>
    <w:rsid w:val="00AE21AC"/>
    <w:rsid w:val="00AF182B"/>
    <w:rsid w:val="00B04D31"/>
    <w:rsid w:val="00B120BC"/>
    <w:rsid w:val="00B15109"/>
    <w:rsid w:val="00B1641A"/>
    <w:rsid w:val="00B16589"/>
    <w:rsid w:val="00B27E7F"/>
    <w:rsid w:val="00B35E6F"/>
    <w:rsid w:val="00B41181"/>
    <w:rsid w:val="00B46ADC"/>
    <w:rsid w:val="00B50E99"/>
    <w:rsid w:val="00B519AC"/>
    <w:rsid w:val="00B623AB"/>
    <w:rsid w:val="00B666F8"/>
    <w:rsid w:val="00B67C59"/>
    <w:rsid w:val="00B71F58"/>
    <w:rsid w:val="00B73455"/>
    <w:rsid w:val="00B73766"/>
    <w:rsid w:val="00B75632"/>
    <w:rsid w:val="00B7708D"/>
    <w:rsid w:val="00B77162"/>
    <w:rsid w:val="00B8282C"/>
    <w:rsid w:val="00B85874"/>
    <w:rsid w:val="00B85936"/>
    <w:rsid w:val="00B91F63"/>
    <w:rsid w:val="00BA01EE"/>
    <w:rsid w:val="00BB339C"/>
    <w:rsid w:val="00BB5FB1"/>
    <w:rsid w:val="00BB7214"/>
    <w:rsid w:val="00BC19A5"/>
    <w:rsid w:val="00BC1B36"/>
    <w:rsid w:val="00BC572A"/>
    <w:rsid w:val="00BE0A14"/>
    <w:rsid w:val="00BE1666"/>
    <w:rsid w:val="00BE27C6"/>
    <w:rsid w:val="00BF0AD8"/>
    <w:rsid w:val="00C00CFA"/>
    <w:rsid w:val="00C0338B"/>
    <w:rsid w:val="00C042AD"/>
    <w:rsid w:val="00C22603"/>
    <w:rsid w:val="00C25754"/>
    <w:rsid w:val="00C32161"/>
    <w:rsid w:val="00C37C61"/>
    <w:rsid w:val="00C43994"/>
    <w:rsid w:val="00C44208"/>
    <w:rsid w:val="00C502C1"/>
    <w:rsid w:val="00C50EF9"/>
    <w:rsid w:val="00C52BB2"/>
    <w:rsid w:val="00C626A5"/>
    <w:rsid w:val="00C708DC"/>
    <w:rsid w:val="00C70D74"/>
    <w:rsid w:val="00C73F7D"/>
    <w:rsid w:val="00C74D93"/>
    <w:rsid w:val="00C75B91"/>
    <w:rsid w:val="00C8075B"/>
    <w:rsid w:val="00C80778"/>
    <w:rsid w:val="00C80B07"/>
    <w:rsid w:val="00C81466"/>
    <w:rsid w:val="00C81B50"/>
    <w:rsid w:val="00C8381A"/>
    <w:rsid w:val="00C85838"/>
    <w:rsid w:val="00C93886"/>
    <w:rsid w:val="00C9446B"/>
    <w:rsid w:val="00CA14F1"/>
    <w:rsid w:val="00CB33FC"/>
    <w:rsid w:val="00CB5392"/>
    <w:rsid w:val="00CB5ADC"/>
    <w:rsid w:val="00CC1600"/>
    <w:rsid w:val="00CC4BAB"/>
    <w:rsid w:val="00CC61A7"/>
    <w:rsid w:val="00CD67A8"/>
    <w:rsid w:val="00CE65EA"/>
    <w:rsid w:val="00CF1308"/>
    <w:rsid w:val="00D11214"/>
    <w:rsid w:val="00D16031"/>
    <w:rsid w:val="00D231F4"/>
    <w:rsid w:val="00D24EC0"/>
    <w:rsid w:val="00D3099C"/>
    <w:rsid w:val="00D321F2"/>
    <w:rsid w:val="00D3695A"/>
    <w:rsid w:val="00D4404C"/>
    <w:rsid w:val="00D45200"/>
    <w:rsid w:val="00D47A33"/>
    <w:rsid w:val="00D527AC"/>
    <w:rsid w:val="00D56988"/>
    <w:rsid w:val="00D56D14"/>
    <w:rsid w:val="00D57E2E"/>
    <w:rsid w:val="00D61A47"/>
    <w:rsid w:val="00D621B1"/>
    <w:rsid w:val="00D63CF7"/>
    <w:rsid w:val="00D66B2B"/>
    <w:rsid w:val="00D676DC"/>
    <w:rsid w:val="00D7068D"/>
    <w:rsid w:val="00D72925"/>
    <w:rsid w:val="00D85F64"/>
    <w:rsid w:val="00D86074"/>
    <w:rsid w:val="00D9416B"/>
    <w:rsid w:val="00D950C0"/>
    <w:rsid w:val="00DA21BC"/>
    <w:rsid w:val="00DA5415"/>
    <w:rsid w:val="00DA580E"/>
    <w:rsid w:val="00DB1776"/>
    <w:rsid w:val="00DB3878"/>
    <w:rsid w:val="00DC3252"/>
    <w:rsid w:val="00DD18A2"/>
    <w:rsid w:val="00DE10AC"/>
    <w:rsid w:val="00DE74C3"/>
    <w:rsid w:val="00DE755D"/>
    <w:rsid w:val="00DF62FB"/>
    <w:rsid w:val="00E01ED7"/>
    <w:rsid w:val="00E141E2"/>
    <w:rsid w:val="00E14965"/>
    <w:rsid w:val="00E16E0C"/>
    <w:rsid w:val="00E21C70"/>
    <w:rsid w:val="00E2239D"/>
    <w:rsid w:val="00E24A12"/>
    <w:rsid w:val="00E25E22"/>
    <w:rsid w:val="00E26BE3"/>
    <w:rsid w:val="00E30153"/>
    <w:rsid w:val="00E317E4"/>
    <w:rsid w:val="00E33A36"/>
    <w:rsid w:val="00E53548"/>
    <w:rsid w:val="00E5701F"/>
    <w:rsid w:val="00E601BF"/>
    <w:rsid w:val="00E62B6E"/>
    <w:rsid w:val="00E66D2E"/>
    <w:rsid w:val="00E73BDE"/>
    <w:rsid w:val="00E80294"/>
    <w:rsid w:val="00E84B46"/>
    <w:rsid w:val="00E942AD"/>
    <w:rsid w:val="00E949F5"/>
    <w:rsid w:val="00E95A60"/>
    <w:rsid w:val="00E96BE0"/>
    <w:rsid w:val="00E97B55"/>
    <w:rsid w:val="00EA0BE8"/>
    <w:rsid w:val="00EA19F4"/>
    <w:rsid w:val="00EA276A"/>
    <w:rsid w:val="00EA2C9D"/>
    <w:rsid w:val="00EA7907"/>
    <w:rsid w:val="00EA7C21"/>
    <w:rsid w:val="00EA7E0C"/>
    <w:rsid w:val="00EB19DC"/>
    <w:rsid w:val="00EB28A4"/>
    <w:rsid w:val="00EB2BEC"/>
    <w:rsid w:val="00EC1F04"/>
    <w:rsid w:val="00EC2327"/>
    <w:rsid w:val="00EC4896"/>
    <w:rsid w:val="00EC7C97"/>
    <w:rsid w:val="00ED7730"/>
    <w:rsid w:val="00EE36E8"/>
    <w:rsid w:val="00EF1947"/>
    <w:rsid w:val="00EF3271"/>
    <w:rsid w:val="00EF63E5"/>
    <w:rsid w:val="00F0463A"/>
    <w:rsid w:val="00F05D08"/>
    <w:rsid w:val="00F12CCD"/>
    <w:rsid w:val="00F14380"/>
    <w:rsid w:val="00F150DA"/>
    <w:rsid w:val="00F17230"/>
    <w:rsid w:val="00F20A88"/>
    <w:rsid w:val="00F2508A"/>
    <w:rsid w:val="00F26633"/>
    <w:rsid w:val="00F27B1A"/>
    <w:rsid w:val="00F302DA"/>
    <w:rsid w:val="00F41F23"/>
    <w:rsid w:val="00F43234"/>
    <w:rsid w:val="00F5585D"/>
    <w:rsid w:val="00F57157"/>
    <w:rsid w:val="00F6542B"/>
    <w:rsid w:val="00F737D2"/>
    <w:rsid w:val="00F73835"/>
    <w:rsid w:val="00F750C2"/>
    <w:rsid w:val="00F810FA"/>
    <w:rsid w:val="00F84B21"/>
    <w:rsid w:val="00FA3068"/>
    <w:rsid w:val="00FB4E43"/>
    <w:rsid w:val="00FB4FFD"/>
    <w:rsid w:val="00FB6C1E"/>
    <w:rsid w:val="00FC2BA0"/>
    <w:rsid w:val="00FC335A"/>
    <w:rsid w:val="00FC3A67"/>
    <w:rsid w:val="00FC5147"/>
    <w:rsid w:val="00FD6186"/>
    <w:rsid w:val="00FE0936"/>
    <w:rsid w:val="00FE576C"/>
    <w:rsid w:val="00FE5896"/>
    <w:rsid w:val="00FF0791"/>
    <w:rsid w:val="00FF1D99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199A"/>
  <w15:chartTrackingRefBased/>
  <w15:docId w15:val="{0ADE26E9-6CA0-46A2-B341-017DF546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D7AA9"/>
  </w:style>
  <w:style w:type="paragraph" w:styleId="berschrift1">
    <w:name w:val="heading 1"/>
    <w:basedOn w:val="Standard"/>
    <w:next w:val="Standard"/>
    <w:link w:val="berschrift1Zchn"/>
    <w:uiPriority w:val="9"/>
    <w:qFormat/>
    <w:rsid w:val="00BF0A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F0A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877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776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82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6C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6C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6C1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6C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6C1E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FB6C1E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0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02D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E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02D3"/>
  </w:style>
  <w:style w:type="paragraph" w:styleId="Fuzeile">
    <w:name w:val="footer"/>
    <w:basedOn w:val="Standard"/>
    <w:link w:val="FuzeileZchn"/>
    <w:uiPriority w:val="99"/>
    <w:unhideWhenUsed/>
    <w:rsid w:val="004E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02D3"/>
  </w:style>
  <w:style w:type="paragraph" w:styleId="Funotentext">
    <w:name w:val="footnote text"/>
    <w:basedOn w:val="Standard"/>
    <w:link w:val="FunotentextZchn"/>
    <w:uiPriority w:val="99"/>
    <w:semiHidden/>
    <w:unhideWhenUsed/>
    <w:rsid w:val="00A1311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1311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1311C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0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F0A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">
    <w:name w:val="List"/>
    <w:basedOn w:val="Standard"/>
    <w:uiPriority w:val="99"/>
    <w:unhideWhenUsed/>
    <w:rsid w:val="00BF0AD8"/>
    <w:pPr>
      <w:ind w:left="283" w:hanging="283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A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krper">
    <w:name w:val="Body Text"/>
    <w:basedOn w:val="Standard"/>
    <w:link w:val="TextkrperZchn"/>
    <w:uiPriority w:val="99"/>
    <w:unhideWhenUsed/>
    <w:rsid w:val="00BF0AD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BF0AD8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BF0AD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BF0AD8"/>
  </w:style>
  <w:style w:type="paragraph" w:styleId="Untertitel">
    <w:name w:val="Subtitle"/>
    <w:basedOn w:val="Standard"/>
    <w:next w:val="Standard"/>
    <w:link w:val="UntertitelZchn"/>
    <w:uiPriority w:val="11"/>
    <w:qFormat/>
    <w:rsid w:val="00BF0A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AD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3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edibnet.eu/" TargetMode="External"/><Relationship Id="rId18" Type="http://schemas.openxmlformats.org/officeDocument/2006/relationships/hyperlink" Target="https://www.giz.de/en/worldwide/54543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4dhub.eu/" TargetMode="External"/><Relationship Id="rId17" Type="http://schemas.openxmlformats.org/officeDocument/2006/relationships/hyperlink" Target="https://d4dhub.eu/idea-proje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martafrica.or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en.enabel.be/en/MAR/2219/1463/u/maroc-e-tamkeen-lance-officiellement-ses-plans-de-renforcement-des-comptences-de-l-administration-publiqu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rfelix.ch/d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4dhub.eu/au-eu-projec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a2e45-7033-4702-afcb-f2654ec36c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5AD49FCAC2734D8EBE50B7F6BDDB8C" ma:contentTypeVersion="14" ma:contentTypeDescription="Ein neues Dokument erstellen." ma:contentTypeScope="" ma:versionID="bbb59b15a72cc603c9499af2a534f6b6">
  <xsd:schema xmlns:xsd="http://www.w3.org/2001/XMLSchema" xmlns:xs="http://www.w3.org/2001/XMLSchema" xmlns:p="http://schemas.microsoft.com/office/2006/metadata/properties" xmlns:ns3="ee2a2e45-7033-4702-afcb-f2654ec36c06" xmlns:ns4="a557f5cd-2555-4ce1-938d-e3c1469fa53a" targetNamespace="http://schemas.microsoft.com/office/2006/metadata/properties" ma:root="true" ma:fieldsID="5549aaee44b8428037f075b7fb5fc717" ns3:_="" ns4:_="">
    <xsd:import namespace="ee2a2e45-7033-4702-afcb-f2654ec36c06"/>
    <xsd:import namespace="a557f5cd-2555-4ce1-938d-e3c1469fa5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a2e45-7033-4702-afcb-f2654ec36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7f5cd-2555-4ce1-938d-e3c1469fa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EE26-B8BE-438C-BF27-482204137F0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557f5cd-2555-4ce1-938d-e3c1469fa53a"/>
    <ds:schemaRef ds:uri="ee2a2e45-7033-4702-afcb-f2654ec36c0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49FB02-801B-4269-B012-C4F78D075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FF255-9CCC-45C4-BDDA-614D6D5C7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a2e45-7033-4702-afcb-f2654ec36c06"/>
    <ds:schemaRef ds:uri="a557f5cd-2555-4ce1-938d-e3c1469fa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1B156C-1A32-433A-B988-1B1E6449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2191</Words>
  <Characters>13804</Characters>
  <Application>Microsoft Office Word</Application>
  <DocSecurity>4</DocSecurity>
  <Lines>115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Akono, Jean-Marcel GIZ BE</dc:creator>
  <cp:keywords/>
  <dc:description/>
  <cp:lastModifiedBy>Angela Weis</cp:lastModifiedBy>
  <cp:revision>2</cp:revision>
  <dcterms:created xsi:type="dcterms:W3CDTF">2023-01-25T15:06:00Z</dcterms:created>
  <dcterms:modified xsi:type="dcterms:W3CDTF">2023-01-25T15:06:00Z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0x010100F35AD49FCAC2734D8EBE50B7F6BDDB8C</vt:lpwstr>
  </property>
</Properties>
</file>